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04" w:rsidRDefault="006B3404" w:rsidP="00DB23BD">
      <w:pPr>
        <w:ind w:firstLine="567"/>
        <w:jc w:val="center"/>
        <w:rPr>
          <w:b/>
          <w:sz w:val="28"/>
          <w:szCs w:val="28"/>
        </w:rPr>
      </w:pPr>
      <w:r w:rsidRPr="006B3404">
        <w:rPr>
          <w:noProof/>
        </w:rPr>
        <w:drawing>
          <wp:inline distT="0" distB="0" distL="0" distR="0">
            <wp:extent cx="6299835" cy="891118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04" w:rsidRDefault="006B3404" w:rsidP="00DB23BD">
      <w:pPr>
        <w:ind w:firstLine="567"/>
        <w:jc w:val="center"/>
        <w:rPr>
          <w:b/>
          <w:sz w:val="28"/>
          <w:szCs w:val="28"/>
        </w:rPr>
      </w:pPr>
    </w:p>
    <w:p w:rsidR="006B3404" w:rsidRDefault="006B3404" w:rsidP="00DB23BD">
      <w:pPr>
        <w:ind w:firstLine="567"/>
        <w:jc w:val="center"/>
        <w:rPr>
          <w:b/>
          <w:sz w:val="28"/>
          <w:szCs w:val="28"/>
        </w:rPr>
      </w:pPr>
    </w:p>
    <w:p w:rsidR="000B246F" w:rsidRPr="006B3404" w:rsidRDefault="000B246F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6B3404">
        <w:rPr>
          <w:b/>
          <w:sz w:val="28"/>
          <w:szCs w:val="28"/>
        </w:rPr>
        <w:t>.</w:t>
      </w:r>
      <w:bookmarkStart w:id="0" w:name="_GoBack"/>
      <w:bookmarkEnd w:id="0"/>
    </w:p>
    <w:p w:rsidR="000B246F" w:rsidRPr="00C30A48" w:rsidRDefault="000B246F" w:rsidP="00DB23BD">
      <w:pPr>
        <w:ind w:firstLine="567"/>
        <w:jc w:val="center"/>
        <w:rPr>
          <w:b/>
          <w:highlight w:val="yellow"/>
        </w:rPr>
      </w:pPr>
    </w:p>
    <w:p w:rsidR="000B246F" w:rsidRPr="00B5189D" w:rsidRDefault="000B246F" w:rsidP="0007706F">
      <w:pPr>
        <w:pStyle w:val="ac"/>
        <w:numPr>
          <w:ilvl w:val="0"/>
          <w:numId w:val="3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:rsidR="000B246F" w:rsidRPr="00B5189D" w:rsidRDefault="000B246F" w:rsidP="0007706F">
      <w:pPr>
        <w:pStyle w:val="ac"/>
        <w:numPr>
          <w:ilvl w:val="0"/>
          <w:numId w:val="3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Отказ от проведения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Затраты на участие в запросе цен</w:t>
      </w:r>
    </w:p>
    <w:p w:rsidR="000B246F" w:rsidRPr="009D5CA3" w:rsidRDefault="000B246F" w:rsidP="0007706F">
      <w:pPr>
        <w:pStyle w:val="ac"/>
        <w:numPr>
          <w:ilvl w:val="0"/>
          <w:numId w:val="31"/>
        </w:numPr>
        <w:ind w:left="0" w:firstLine="567"/>
        <w:jc w:val="both"/>
      </w:pPr>
      <w:r>
        <w:rPr>
          <w:b/>
        </w:rPr>
        <w:t>Требования к претендентам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Обязательные требования к претендентам</w:t>
      </w:r>
    </w:p>
    <w:p w:rsidR="000B246F" w:rsidRPr="009D5CA3" w:rsidRDefault="000B246F" w:rsidP="0007706F">
      <w:pPr>
        <w:pStyle w:val="ac"/>
        <w:numPr>
          <w:ilvl w:val="0"/>
          <w:numId w:val="31"/>
        </w:numPr>
        <w:ind w:left="0" w:firstLine="567"/>
        <w:jc w:val="both"/>
      </w:pPr>
      <w:r>
        <w:rPr>
          <w:b/>
        </w:rPr>
        <w:t>Требования к содержанию, форме и составу Заявки, инструкция по ее заполнению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Форма Заявки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Подготовка Заявки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Порядок оформления Заявки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Оформление и подписание Заявки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Возврат Заявок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:rsidR="000B246F" w:rsidRPr="009D5CA3" w:rsidRDefault="000B246F" w:rsidP="0007706F">
      <w:pPr>
        <w:pStyle w:val="ac"/>
        <w:numPr>
          <w:ilvl w:val="0"/>
          <w:numId w:val="3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Получение документации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Официальный язык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Валюта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Подача и прием конвертов с Заявками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Опоздавшие Заявки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Изменение состава Заявок и их отзыв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Вскрытие и рассмотрение Заявок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Оценка Заявок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Определение Победителя запроса цен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Порядок заключения договора </w:t>
      </w:r>
    </w:p>
    <w:p w:rsidR="000B246F" w:rsidRDefault="000B246F" w:rsidP="0007706F">
      <w:pPr>
        <w:pStyle w:val="ac"/>
        <w:numPr>
          <w:ilvl w:val="0"/>
          <w:numId w:val="3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:rsidR="000B246F" w:rsidRDefault="000B246F" w:rsidP="0007706F">
      <w:pPr>
        <w:pStyle w:val="ac"/>
        <w:numPr>
          <w:ilvl w:val="0"/>
          <w:numId w:val="3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 Предмет договора</w:t>
      </w:r>
    </w:p>
    <w:p w:rsidR="000B246F" w:rsidRDefault="000B246F" w:rsidP="0007706F">
      <w:pPr>
        <w:pStyle w:val="ac"/>
        <w:numPr>
          <w:ilvl w:val="1"/>
          <w:numId w:val="31"/>
        </w:numPr>
        <w:ind w:left="0" w:firstLine="567"/>
        <w:jc w:val="both"/>
      </w:pPr>
      <w:r>
        <w:t xml:space="preserve">      Основные характеристики продукции</w:t>
      </w:r>
    </w:p>
    <w:p w:rsidR="000B246F" w:rsidRDefault="000B246F" w:rsidP="0007706F">
      <w:pPr>
        <w:pStyle w:val="ac"/>
        <w:numPr>
          <w:ilvl w:val="0"/>
          <w:numId w:val="3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:rsidR="000B246F" w:rsidRPr="00D81717" w:rsidRDefault="000B246F" w:rsidP="0007706F">
      <w:pPr>
        <w:pStyle w:val="ac"/>
        <w:numPr>
          <w:ilvl w:val="0"/>
          <w:numId w:val="3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:rsidR="000B246F" w:rsidRDefault="000B246F" w:rsidP="00DB23BD">
      <w:pPr>
        <w:pStyle w:val="ac"/>
        <w:ind w:left="0" w:firstLine="567"/>
      </w:pPr>
    </w:p>
    <w:p w:rsidR="000B246F" w:rsidRDefault="000B246F" w:rsidP="00DB23BD">
      <w:pPr>
        <w:pStyle w:val="ac"/>
        <w:ind w:left="0" w:firstLine="567"/>
      </w:pPr>
    </w:p>
    <w:p w:rsidR="000B246F" w:rsidRDefault="000B246F" w:rsidP="00DB23BD">
      <w:pPr>
        <w:pStyle w:val="ac"/>
        <w:ind w:left="0" w:firstLine="567"/>
      </w:pPr>
    </w:p>
    <w:p w:rsidR="000B246F" w:rsidRDefault="000B246F" w:rsidP="00DB23BD">
      <w:pPr>
        <w:pStyle w:val="ac"/>
        <w:ind w:left="0" w:firstLine="567"/>
      </w:pPr>
    </w:p>
    <w:p w:rsidR="000B246F" w:rsidRDefault="000B246F" w:rsidP="00DB23BD">
      <w:pPr>
        <w:pStyle w:val="ac"/>
        <w:ind w:left="0" w:firstLine="567"/>
      </w:pPr>
    </w:p>
    <w:p w:rsidR="000B246F" w:rsidRDefault="000B246F" w:rsidP="00DB23BD">
      <w:pPr>
        <w:pStyle w:val="ac"/>
        <w:ind w:left="0" w:firstLine="567"/>
      </w:pPr>
    </w:p>
    <w:p w:rsidR="000B246F" w:rsidRDefault="000B246F" w:rsidP="003153DE">
      <w:pPr>
        <w:pStyle w:val="ac"/>
        <w:ind w:left="1080"/>
      </w:pPr>
    </w:p>
    <w:p w:rsidR="000B246F" w:rsidRDefault="000B246F" w:rsidP="003153DE">
      <w:pPr>
        <w:pStyle w:val="ac"/>
        <w:ind w:left="1080"/>
      </w:pPr>
    </w:p>
    <w:p w:rsidR="000B246F" w:rsidRDefault="000B246F" w:rsidP="003153DE">
      <w:pPr>
        <w:pStyle w:val="ac"/>
        <w:ind w:left="1080"/>
      </w:pPr>
    </w:p>
    <w:p w:rsidR="000B246F" w:rsidRDefault="000B246F">
      <w:r>
        <w:br w:type="page"/>
      </w:r>
    </w:p>
    <w:p w:rsidR="000B246F" w:rsidRPr="002440E8" w:rsidRDefault="000B246F" w:rsidP="0007706F">
      <w:pPr>
        <w:pStyle w:val="10"/>
        <w:numPr>
          <w:ilvl w:val="0"/>
          <w:numId w:val="3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:rsidR="000B246F" w:rsidRPr="002440E8" w:rsidRDefault="000B246F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>
        <w:t xml:space="preserve"> 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>
        <w:t xml:space="preserve"> - региональный оператор капитального ремонта общего имущества в многоквартирных домах» (протокол заседания Правления от 17.12.2013 №2)</w:t>
      </w:r>
    </w:p>
    <w:p w:rsidR="000B246F" w:rsidRPr="002440E8" w:rsidRDefault="000B246F" w:rsidP="0007706F">
      <w:pPr>
        <w:pStyle w:val="10"/>
        <w:numPr>
          <w:ilvl w:val="0"/>
          <w:numId w:val="3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:rsidR="000B246F" w:rsidRPr="002440E8" w:rsidRDefault="000B246F" w:rsidP="0007706F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:rsidR="000B246F" w:rsidRPr="002440E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на </w:t>
      </w:r>
      <w:r w:rsidRPr="00227BB7">
        <w:t xml:space="preserve">право заключения договора </w:t>
      </w:r>
      <w:r w:rsidR="00424BB0" w:rsidRPr="00424BB0">
        <w:t>на поставку и оказание информационных услуг с использованием баз данных (экземпляров) справочной правовой системы «КонсультантПлюс»</w:t>
      </w:r>
      <w:r w:rsidR="00424BB0" w:rsidRPr="00227BB7">
        <w:t xml:space="preserve"> </w:t>
      </w:r>
      <w:r w:rsidRPr="00227BB7">
        <w:t>(далее</w:t>
      </w:r>
      <w:r w:rsidR="00B85C4A" w:rsidRPr="00227BB7">
        <w:t xml:space="preserve"> также</w:t>
      </w:r>
      <w:r w:rsidRPr="00227BB7">
        <w:t xml:space="preserve"> –</w:t>
      </w:r>
      <w:r w:rsidR="00B85C4A" w:rsidRPr="00227BB7">
        <w:t xml:space="preserve"> СПС, </w:t>
      </w:r>
      <w:r w:rsidR="00424BB0">
        <w:t xml:space="preserve">Система </w:t>
      </w:r>
      <w:r w:rsidRPr="00227BB7">
        <w:t>КонсультантПлюс).</w:t>
      </w:r>
      <w:r>
        <w:t xml:space="preserve"> Форма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:rsidR="000B246F" w:rsidRPr="002440E8" w:rsidRDefault="000B246F" w:rsidP="0007706F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:rsidR="000B246F" w:rsidRPr="002440E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:rsidR="000B246F" w:rsidRPr="002440E8" w:rsidRDefault="000B246F" w:rsidP="0007706F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:rsidR="000B246F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:rsidR="000B246F" w:rsidRPr="002440E8" w:rsidRDefault="000B246F" w:rsidP="0007706F">
      <w:pPr>
        <w:pStyle w:val="10"/>
        <w:numPr>
          <w:ilvl w:val="0"/>
          <w:numId w:val="3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:rsidR="000B246F" w:rsidRPr="002440E8" w:rsidRDefault="000B246F" w:rsidP="0007706F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:rsidR="000B246F" w:rsidRPr="002440E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:rsidR="000B246F" w:rsidRPr="002440E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:rsidR="000B246F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:rsidR="000B246F" w:rsidRDefault="000B246F" w:rsidP="0007706F">
      <w:pPr>
        <w:pStyle w:val="ac"/>
        <w:numPr>
          <w:ilvl w:val="3"/>
          <w:numId w:val="3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:rsidR="000B246F" w:rsidRDefault="000B246F" w:rsidP="0007706F">
      <w:pPr>
        <w:pStyle w:val="ac"/>
        <w:numPr>
          <w:ilvl w:val="3"/>
          <w:numId w:val="3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:rsidR="000B246F" w:rsidRDefault="000B246F" w:rsidP="0007706F">
      <w:pPr>
        <w:pStyle w:val="ac"/>
        <w:numPr>
          <w:ilvl w:val="3"/>
          <w:numId w:val="3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:rsidR="000B246F" w:rsidRDefault="000B246F" w:rsidP="0007706F">
      <w:pPr>
        <w:pStyle w:val="ac"/>
        <w:numPr>
          <w:ilvl w:val="3"/>
          <w:numId w:val="3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:rsidR="000B246F" w:rsidRDefault="000B246F" w:rsidP="0007706F">
      <w:pPr>
        <w:pStyle w:val="ac"/>
        <w:numPr>
          <w:ilvl w:val="3"/>
          <w:numId w:val="3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0B246F" w:rsidRPr="008D3BBF" w:rsidRDefault="008D3BBF" w:rsidP="0007706F">
      <w:pPr>
        <w:pStyle w:val="ac"/>
        <w:numPr>
          <w:ilvl w:val="3"/>
          <w:numId w:val="30"/>
        </w:numPr>
        <w:spacing w:before="60"/>
        <w:ind w:left="0" w:firstLine="567"/>
        <w:jc w:val="both"/>
      </w:pPr>
      <w:r w:rsidRPr="008D3BBF">
        <w:rPr>
          <w:color w:val="000000"/>
          <w:shd w:val="clear" w:color="auto" w:fill="FFFFFF"/>
        </w:rPr>
        <w:t xml:space="preserve">предоставить копию Лицензионного соглашения с правообладателем, обладающим исключительным правом на </w:t>
      </w:r>
      <w:r w:rsidRPr="008D3BBF">
        <w:t>Систему КонсультантПлюс</w:t>
      </w:r>
      <w:r w:rsidR="00B85C4A" w:rsidRPr="008D3BBF">
        <w:t>.</w:t>
      </w:r>
    </w:p>
    <w:p w:rsidR="000B246F" w:rsidRPr="002440E8" w:rsidRDefault="000B246F" w:rsidP="0007706F">
      <w:pPr>
        <w:pStyle w:val="ac"/>
        <w:numPr>
          <w:ilvl w:val="2"/>
          <w:numId w:val="3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:rsidR="000B246F" w:rsidRPr="002440E8" w:rsidRDefault="000B246F" w:rsidP="00DB23BD">
      <w:pPr>
        <w:pStyle w:val="ac"/>
        <w:spacing w:before="60"/>
        <w:ind w:left="0" w:firstLine="567"/>
        <w:jc w:val="both"/>
      </w:pPr>
    </w:p>
    <w:p w:rsidR="000B246F" w:rsidRPr="00502DF8" w:rsidRDefault="000B246F" w:rsidP="0007706F">
      <w:pPr>
        <w:pStyle w:val="10"/>
        <w:numPr>
          <w:ilvl w:val="0"/>
          <w:numId w:val="3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:rsidR="000B246F" w:rsidRPr="00502DF8" w:rsidRDefault="000B246F" w:rsidP="0007706F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:rsidR="000B246F" w:rsidRPr="00502DF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:rsidR="000B246F" w:rsidRPr="00502DF8" w:rsidRDefault="000B246F" w:rsidP="0007706F">
      <w:pPr>
        <w:pStyle w:val="4"/>
        <w:numPr>
          <w:ilvl w:val="1"/>
          <w:numId w:val="3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:rsidR="000B246F" w:rsidRPr="00502DF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:rsidR="000B246F" w:rsidRPr="002440E8" w:rsidRDefault="000B246F" w:rsidP="0007706F">
      <w:pPr>
        <w:pStyle w:val="ac"/>
        <w:numPr>
          <w:ilvl w:val="2"/>
          <w:numId w:val="3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:rsidR="000B246F" w:rsidRPr="002440E8" w:rsidRDefault="000B246F" w:rsidP="0007706F">
      <w:pPr>
        <w:pStyle w:val="ac"/>
        <w:numPr>
          <w:ilvl w:val="3"/>
          <w:numId w:val="3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 (форма 1),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:rsidR="000B246F" w:rsidRDefault="000B246F" w:rsidP="0007706F">
      <w:pPr>
        <w:pStyle w:val="ac"/>
        <w:numPr>
          <w:ilvl w:val="0"/>
          <w:numId w:val="2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:rsidR="000B246F" w:rsidRDefault="000B246F" w:rsidP="0007706F">
      <w:pPr>
        <w:pStyle w:val="ac"/>
        <w:numPr>
          <w:ilvl w:val="0"/>
          <w:numId w:val="2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:rsidR="000B246F" w:rsidRDefault="000B246F" w:rsidP="0007706F">
      <w:pPr>
        <w:pStyle w:val="ac"/>
        <w:numPr>
          <w:ilvl w:val="0"/>
          <w:numId w:val="2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:rsidR="000B246F" w:rsidRDefault="000B246F" w:rsidP="0007706F">
      <w:pPr>
        <w:pStyle w:val="ac"/>
        <w:numPr>
          <w:ilvl w:val="0"/>
          <w:numId w:val="2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:rsidR="000B246F" w:rsidRDefault="000B246F" w:rsidP="0007706F">
      <w:pPr>
        <w:pStyle w:val="ac"/>
        <w:numPr>
          <w:ilvl w:val="0"/>
          <w:numId w:val="2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B246F" w:rsidRDefault="000B246F" w:rsidP="0007706F">
      <w:pPr>
        <w:pStyle w:val="ac"/>
        <w:numPr>
          <w:ilvl w:val="3"/>
          <w:numId w:val="3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:rsidR="000B246F" w:rsidRDefault="000B246F" w:rsidP="0007706F">
      <w:pPr>
        <w:pStyle w:val="ac"/>
        <w:numPr>
          <w:ilvl w:val="3"/>
          <w:numId w:val="3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:rsidR="000B246F" w:rsidRDefault="000B246F" w:rsidP="0007706F">
      <w:pPr>
        <w:pStyle w:val="ac"/>
        <w:numPr>
          <w:ilvl w:val="3"/>
          <w:numId w:val="3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:rsidR="000B246F" w:rsidRDefault="000B246F" w:rsidP="0007706F">
      <w:pPr>
        <w:pStyle w:val="ac"/>
        <w:numPr>
          <w:ilvl w:val="3"/>
          <w:numId w:val="3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:rsidR="000B246F" w:rsidRDefault="000B246F" w:rsidP="0007706F">
      <w:pPr>
        <w:pStyle w:val="ac"/>
        <w:numPr>
          <w:ilvl w:val="4"/>
          <w:numId w:val="3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:rsidR="000B246F" w:rsidRDefault="000B246F" w:rsidP="0007706F">
      <w:pPr>
        <w:pStyle w:val="ac"/>
        <w:numPr>
          <w:ilvl w:val="4"/>
          <w:numId w:val="3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:rsidR="000B246F" w:rsidRDefault="000B246F" w:rsidP="0007706F">
      <w:pPr>
        <w:pStyle w:val="ac"/>
        <w:numPr>
          <w:ilvl w:val="4"/>
          <w:numId w:val="3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:rsidR="000B246F" w:rsidRDefault="000B246F" w:rsidP="0007706F">
      <w:pPr>
        <w:pStyle w:val="ac"/>
        <w:numPr>
          <w:ilvl w:val="4"/>
          <w:numId w:val="3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</w:t>
      </w:r>
      <w:r w:rsidRPr="00963F6A">
        <w:t>;</w:t>
      </w:r>
    </w:p>
    <w:p w:rsidR="00991CA4" w:rsidRPr="00963F6A" w:rsidRDefault="004549D8" w:rsidP="0007706F">
      <w:pPr>
        <w:pStyle w:val="ac"/>
        <w:numPr>
          <w:ilvl w:val="4"/>
          <w:numId w:val="30"/>
        </w:numPr>
        <w:spacing w:before="20"/>
        <w:ind w:left="0" w:firstLine="567"/>
        <w:jc w:val="both"/>
      </w:pPr>
      <w:r>
        <w:rPr>
          <w:color w:val="000000"/>
          <w:shd w:val="clear" w:color="auto" w:fill="FFFFFF"/>
        </w:rPr>
        <w:t xml:space="preserve">копию </w:t>
      </w:r>
      <w:r w:rsidR="00991CA4" w:rsidRPr="008D3BBF">
        <w:rPr>
          <w:color w:val="000000"/>
          <w:shd w:val="clear" w:color="auto" w:fill="FFFFFF"/>
        </w:rPr>
        <w:t xml:space="preserve">Лицензионного соглашения с правообладателем, обладающим исключительным правом на </w:t>
      </w:r>
      <w:r w:rsidR="00991CA4" w:rsidRPr="008D3BBF">
        <w:t>Систему КонсультантПлюс</w:t>
      </w:r>
      <w:r>
        <w:t>.</w:t>
      </w:r>
    </w:p>
    <w:p w:rsidR="000B246F" w:rsidRDefault="000B246F" w:rsidP="0007706F">
      <w:pPr>
        <w:pStyle w:val="ac"/>
        <w:numPr>
          <w:ilvl w:val="4"/>
          <w:numId w:val="30"/>
        </w:numPr>
        <w:spacing w:before="20"/>
        <w:ind w:left="0" w:firstLine="567"/>
        <w:jc w:val="both"/>
      </w:pPr>
      <w:r>
        <w:t>опись представленных документов.</w:t>
      </w:r>
    </w:p>
    <w:p w:rsidR="000B246F" w:rsidRDefault="000B246F" w:rsidP="0007706F">
      <w:pPr>
        <w:pStyle w:val="ac"/>
        <w:numPr>
          <w:ilvl w:val="2"/>
          <w:numId w:val="30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:rsidR="000B246F" w:rsidRPr="002440E8" w:rsidRDefault="000B246F" w:rsidP="0007706F">
      <w:pPr>
        <w:pStyle w:val="ac"/>
        <w:numPr>
          <w:ilvl w:val="2"/>
          <w:numId w:val="38"/>
        </w:numPr>
        <w:spacing w:before="40"/>
        <w:ind w:left="0" w:firstLine="556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:rsidR="000B246F" w:rsidRPr="002440E8" w:rsidRDefault="000B246F" w:rsidP="0007706F">
      <w:pPr>
        <w:pStyle w:val="ac"/>
        <w:numPr>
          <w:ilvl w:val="2"/>
          <w:numId w:val="38"/>
        </w:numPr>
        <w:spacing w:before="40"/>
        <w:ind w:left="0" w:firstLine="566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:rsidR="000B246F" w:rsidRPr="002440E8" w:rsidRDefault="000B246F" w:rsidP="0007706F">
      <w:pPr>
        <w:pStyle w:val="ac"/>
        <w:numPr>
          <w:ilvl w:val="2"/>
          <w:numId w:val="38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</w:t>
      </w:r>
      <w:r w:rsidR="00B02873">
        <w:t>исс</w:t>
      </w:r>
      <w:r w:rsidRPr="002440E8">
        <w:t>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:rsidR="000B246F" w:rsidRPr="002440E8" w:rsidRDefault="000B246F" w:rsidP="0007706F">
      <w:pPr>
        <w:pStyle w:val="4"/>
        <w:numPr>
          <w:ilvl w:val="1"/>
          <w:numId w:val="38"/>
        </w:numPr>
        <w:spacing w:before="120" w:after="0"/>
        <w:ind w:left="0" w:firstLine="567"/>
        <w:jc w:val="both"/>
      </w:pPr>
      <w:r>
        <w:t>Порядок оформления Заявки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:rsidR="000B246F" w:rsidRPr="00926C15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>
        <w:t>п. 4.2.2</w:t>
      </w:r>
      <w:r w:rsidRPr="00926C15">
        <w:t>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 состав документов. Все формы заявки</w:t>
      </w:r>
      <w:r w:rsidRPr="002440E8">
        <w:t xml:space="preserve">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</w:t>
      </w:r>
      <w:r w:rsidR="0064663B">
        <w:t>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:rsidR="000B246F" w:rsidRPr="002440E8" w:rsidRDefault="000B246F" w:rsidP="0007706F">
      <w:pPr>
        <w:pStyle w:val="ac"/>
        <w:numPr>
          <w:ilvl w:val="0"/>
          <w:numId w:val="2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:rsidR="000B246F" w:rsidRPr="002440E8" w:rsidRDefault="000B246F" w:rsidP="0007706F">
      <w:pPr>
        <w:pStyle w:val="ac"/>
        <w:numPr>
          <w:ilvl w:val="0"/>
          <w:numId w:val="2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:rsidR="000B246F" w:rsidRPr="002440E8" w:rsidRDefault="000B246F" w:rsidP="0007706F">
      <w:pPr>
        <w:pStyle w:val="ac"/>
        <w:numPr>
          <w:ilvl w:val="0"/>
          <w:numId w:val="2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:rsidR="000B246F" w:rsidRPr="002440E8" w:rsidRDefault="000B246F" w:rsidP="00DB23BD">
      <w:pPr>
        <w:pStyle w:val="ac"/>
        <w:spacing w:before="60"/>
        <w:ind w:left="0" w:firstLine="567"/>
        <w:jc w:val="both"/>
      </w:pPr>
    </w:p>
    <w:p w:rsidR="000B246F" w:rsidRPr="002440E8" w:rsidRDefault="000B246F" w:rsidP="0007706F">
      <w:pPr>
        <w:pStyle w:val="10"/>
        <w:numPr>
          <w:ilvl w:val="0"/>
          <w:numId w:val="3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:rsidR="000B246F" w:rsidRPr="002440E8" w:rsidRDefault="000B246F" w:rsidP="00F648A7">
      <w:pPr>
        <w:pStyle w:val="4"/>
        <w:spacing w:before="60" w:after="0"/>
        <w:jc w:val="both"/>
      </w:pPr>
      <w:r>
        <w:t xml:space="preserve">5.1. </w:t>
      </w:r>
      <w:r w:rsidRPr="002440E8">
        <w:t xml:space="preserve">Получение Документации </w:t>
      </w:r>
      <w:r>
        <w:t>запроса цен</w:t>
      </w:r>
    </w:p>
    <w:p w:rsidR="000B246F" w:rsidRPr="002440E8" w:rsidRDefault="000B246F" w:rsidP="00AC62B6">
      <w:pPr>
        <w:pStyle w:val="ac"/>
        <w:spacing w:before="60"/>
        <w:ind w:left="0"/>
        <w:jc w:val="both"/>
      </w:pPr>
      <w:r>
        <w:t xml:space="preserve">5.1.1. </w:t>
      </w:r>
      <w:r w:rsidRPr="002440E8">
        <w:t xml:space="preserve">В разделе </w:t>
      </w:r>
      <w:r>
        <w:t>6 «ИНФОРМАЦИОННАЯ КАРТА»</w:t>
      </w:r>
      <w:r w:rsidRPr="002440E8">
        <w:t xml:space="preserve"> может быть предусмотрена возможность предоставления </w:t>
      </w:r>
      <w:r>
        <w:t>претендентам</w:t>
      </w:r>
      <w:r w:rsidRPr="002440E8">
        <w:t xml:space="preserve"> Документации </w:t>
      </w:r>
      <w:r>
        <w:t>запроса цен</w:t>
      </w:r>
      <w:r w:rsidRPr="002440E8">
        <w:t xml:space="preserve"> в бумажной фор</w:t>
      </w:r>
      <w:r>
        <w:t>ме.</w:t>
      </w:r>
    </w:p>
    <w:p w:rsidR="000B246F" w:rsidRPr="002440E8" w:rsidRDefault="000B246F" w:rsidP="00AC62B6">
      <w:pPr>
        <w:pStyle w:val="4"/>
        <w:spacing w:before="60" w:after="0"/>
        <w:jc w:val="both"/>
      </w:pPr>
      <w:r>
        <w:t xml:space="preserve">5.2. </w:t>
      </w:r>
      <w:r w:rsidRPr="002440E8">
        <w:t xml:space="preserve">Разъяснение положений  Документации </w:t>
      </w:r>
      <w:r>
        <w:t>запроса цен</w:t>
      </w:r>
    </w:p>
    <w:p w:rsidR="000B246F" w:rsidRPr="002440E8" w:rsidRDefault="000B246F" w:rsidP="00F648A7">
      <w:pPr>
        <w:spacing w:before="60"/>
        <w:jc w:val="both"/>
      </w:pPr>
      <w:r>
        <w:t xml:space="preserve">5.2.1. </w:t>
      </w:r>
      <w:r w:rsidRPr="002440E8">
        <w:t xml:space="preserve">Любой </w:t>
      </w:r>
      <w:r>
        <w:t>претендент</w:t>
      </w:r>
      <w:r w:rsidRPr="002440E8">
        <w:t xml:space="preserve"> вправе направить в письменной форм</w:t>
      </w:r>
      <w:r>
        <w:t>е, в том числе в з</w:t>
      </w:r>
      <w:r w:rsidRPr="002440E8">
        <w:t xml:space="preserve">апрос Организатору закупки о разъяснении положений Извещения о проведении </w:t>
      </w:r>
      <w:r>
        <w:t>запроса цен</w:t>
      </w:r>
      <w:r w:rsidRPr="002440E8">
        <w:t xml:space="preserve"> и/или Документации </w:t>
      </w:r>
      <w:r>
        <w:t>запроса цен</w:t>
      </w:r>
      <w:r w:rsidRPr="002440E8">
        <w:t xml:space="preserve"> (далее - Запрос).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:rsidR="000B246F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:rsidR="000B246F" w:rsidRPr="000B7C96" w:rsidRDefault="000B246F" w:rsidP="0007706F">
      <w:pPr>
        <w:pStyle w:val="ac"/>
        <w:numPr>
          <w:ilvl w:val="2"/>
          <w:numId w:val="3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</w:t>
      </w:r>
      <w:r w:rsidR="0064663B">
        <w:t>исс</w:t>
      </w:r>
      <w:r w:rsidRPr="002440E8">
        <w:t>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>Ком</w:t>
      </w:r>
      <w:r w:rsidR="0064663B">
        <w:t>исс</w:t>
      </w:r>
      <w:r w:rsidRPr="002440E8">
        <w:t>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</w:t>
      </w:r>
      <w:r w:rsidR="0064663B">
        <w:t>исс</w:t>
      </w:r>
      <w:r>
        <w:t>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</w:t>
      </w:r>
      <w:r w:rsidR="0064663B">
        <w:t>исс</w:t>
      </w:r>
      <w:r w:rsidRPr="002440E8">
        <w:t xml:space="preserve">ия </w:t>
      </w:r>
      <w:r>
        <w:t xml:space="preserve">по закупкам </w:t>
      </w:r>
      <w:r w:rsidRPr="002440E8">
        <w:t>проверяет:</w:t>
      </w:r>
    </w:p>
    <w:p w:rsidR="000B246F" w:rsidRPr="002440E8" w:rsidRDefault="000B246F" w:rsidP="0007706F">
      <w:pPr>
        <w:pStyle w:val="ac"/>
        <w:numPr>
          <w:ilvl w:val="0"/>
          <w:numId w:val="2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:rsidR="000B246F" w:rsidRPr="002440E8" w:rsidRDefault="000B246F" w:rsidP="0007706F">
      <w:pPr>
        <w:pStyle w:val="ac"/>
        <w:numPr>
          <w:ilvl w:val="0"/>
          <w:numId w:val="2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:rsidR="000B246F" w:rsidRDefault="000B246F" w:rsidP="0007706F">
      <w:pPr>
        <w:pStyle w:val="ac"/>
        <w:numPr>
          <w:ilvl w:val="0"/>
          <w:numId w:val="2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:rsidR="000B246F" w:rsidRPr="002440E8" w:rsidRDefault="000B246F" w:rsidP="0007706F">
      <w:pPr>
        <w:pStyle w:val="ac"/>
        <w:numPr>
          <w:ilvl w:val="0"/>
          <w:numId w:val="2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</w:t>
      </w:r>
      <w:r w:rsidR="0064663B">
        <w:t>исс</w:t>
      </w:r>
      <w:r w:rsidRPr="002440E8">
        <w:t xml:space="preserve">ией </w:t>
      </w:r>
      <w:r>
        <w:t xml:space="preserve">по закупкам </w:t>
      </w:r>
      <w:r w:rsidRPr="002440E8">
        <w:t>в протоколе рассмотрения и оценки.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>Ком</w:t>
      </w:r>
      <w:r w:rsidR="0064663B">
        <w:t>исс</w:t>
      </w:r>
      <w:r>
        <w:t xml:space="preserve">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</w:t>
      </w:r>
      <w:r w:rsidR="0064663B">
        <w:t>исс</w:t>
      </w:r>
      <w:r w:rsidRPr="002440E8">
        <w:t>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Критериями оценки Заявки являются:</w:t>
      </w:r>
    </w:p>
    <w:p w:rsidR="000B246F" w:rsidRDefault="000B246F" w:rsidP="00F648A7">
      <w:pPr>
        <w:pStyle w:val="ac"/>
        <w:spacing w:before="60"/>
        <w:ind w:left="0"/>
        <w:jc w:val="both"/>
      </w:pPr>
      <w:r>
        <w:t>5.11.4.1. цена договора.</w:t>
      </w:r>
    </w:p>
    <w:p w:rsidR="000B246F" w:rsidRPr="00655A5C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</w:t>
      </w:r>
      <w:r w:rsidR="0064663B">
        <w:t>исс</w:t>
      </w:r>
      <w:r w:rsidRPr="002440E8">
        <w:t>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>Ком</w:t>
      </w:r>
      <w:r w:rsidR="0064663B">
        <w:t>исс</w:t>
      </w:r>
      <w:r w:rsidRPr="002440E8">
        <w:t>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:rsidR="000B246F" w:rsidRPr="002440E8" w:rsidRDefault="000B246F" w:rsidP="0007706F">
      <w:pPr>
        <w:pStyle w:val="ac"/>
        <w:numPr>
          <w:ilvl w:val="0"/>
          <w:numId w:val="2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:rsidR="000B246F" w:rsidRDefault="000B246F" w:rsidP="0007706F">
      <w:pPr>
        <w:pStyle w:val="ac"/>
        <w:numPr>
          <w:ilvl w:val="0"/>
          <w:numId w:val="2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:rsidR="000B246F" w:rsidRDefault="000B246F" w:rsidP="0007706F">
      <w:pPr>
        <w:pStyle w:val="ac"/>
        <w:numPr>
          <w:ilvl w:val="0"/>
          <w:numId w:val="2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:rsidR="000B246F" w:rsidRDefault="000B246F" w:rsidP="0007706F">
      <w:pPr>
        <w:pStyle w:val="ac"/>
        <w:numPr>
          <w:ilvl w:val="0"/>
          <w:numId w:val="2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:rsidR="000B246F" w:rsidRDefault="000B246F" w:rsidP="0007706F">
      <w:pPr>
        <w:pStyle w:val="ac"/>
        <w:numPr>
          <w:ilvl w:val="0"/>
          <w:numId w:val="2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:rsidR="000B246F" w:rsidRPr="002440E8" w:rsidRDefault="000B246F" w:rsidP="0007706F">
      <w:pPr>
        <w:pStyle w:val="ac"/>
        <w:numPr>
          <w:ilvl w:val="0"/>
          <w:numId w:val="29"/>
        </w:numPr>
        <w:spacing w:before="60"/>
        <w:ind w:left="0" w:firstLine="0"/>
        <w:jc w:val="both"/>
      </w:pPr>
      <w:r>
        <w:t>принятое ком</w:t>
      </w:r>
      <w:r w:rsidR="0064663B">
        <w:t>исс</w:t>
      </w:r>
      <w:r>
        <w:t>ией по закупкам решение.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</w:t>
      </w:r>
      <w:r w:rsidR="0064663B">
        <w:t>исс</w:t>
      </w:r>
      <w:r w:rsidRPr="002440E8">
        <w:t>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>цену, указанную в запросе цен, Запрос цен признается несостоявшимся, 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</w:p>
    <w:p w:rsidR="000B246F" w:rsidRPr="002440E8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:rsidR="000B246F" w:rsidRPr="002440E8" w:rsidRDefault="000B246F" w:rsidP="00F648A7">
      <w:pPr>
        <w:pStyle w:val="ac"/>
        <w:spacing w:before="60"/>
        <w:ind w:left="0"/>
        <w:jc w:val="both"/>
      </w:pPr>
    </w:p>
    <w:p w:rsidR="000B246F" w:rsidRPr="002440E8" w:rsidRDefault="000B246F" w:rsidP="0007706F">
      <w:pPr>
        <w:pStyle w:val="4"/>
        <w:numPr>
          <w:ilvl w:val="1"/>
          <w:numId w:val="3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:rsidR="000B246F" w:rsidRDefault="000B246F" w:rsidP="0007706F">
      <w:pPr>
        <w:pStyle w:val="ac"/>
        <w:numPr>
          <w:ilvl w:val="2"/>
          <w:numId w:val="3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дней 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5 (пяти) рабочих дней после получения Победителем выписки из протокола.</w:t>
      </w:r>
    </w:p>
    <w:p w:rsidR="000B246F" w:rsidRPr="002440E8" w:rsidRDefault="000B246F" w:rsidP="00F648A7">
      <w:pPr>
        <w:pStyle w:val="ac"/>
        <w:spacing w:before="60"/>
        <w:ind w:left="0"/>
        <w:jc w:val="both"/>
      </w:pPr>
    </w:p>
    <w:p w:rsidR="000B246F" w:rsidRDefault="000B246F" w:rsidP="004B3EA5">
      <w:pPr>
        <w:spacing w:before="60"/>
        <w:jc w:val="both"/>
      </w:pPr>
    </w:p>
    <w:p w:rsidR="000B246F" w:rsidRDefault="000B246F" w:rsidP="00AC62B6">
      <w:pPr>
        <w:spacing w:before="60"/>
        <w:jc w:val="both"/>
      </w:pPr>
    </w:p>
    <w:p w:rsidR="000B246F" w:rsidRDefault="000B246F" w:rsidP="00AC62B6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 w:rsidP="003153DE">
      <w:pPr>
        <w:spacing w:before="60"/>
        <w:jc w:val="both"/>
      </w:pPr>
    </w:p>
    <w:p w:rsidR="000B246F" w:rsidRDefault="000B246F">
      <w:r>
        <w:br w:type="page"/>
      </w:r>
    </w:p>
    <w:p w:rsidR="000B246F" w:rsidRPr="002440E8" w:rsidRDefault="000B246F" w:rsidP="0007706F">
      <w:pPr>
        <w:pStyle w:val="10"/>
        <w:numPr>
          <w:ilvl w:val="0"/>
          <w:numId w:val="3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:rsidR="000B246F" w:rsidRPr="003753A0" w:rsidRDefault="000B246F" w:rsidP="003753A0">
      <w:pPr>
        <w:spacing w:before="60"/>
        <w:ind w:left="882"/>
        <w:jc w:val="both"/>
        <w:rPr>
          <w:b/>
        </w:rPr>
      </w:pPr>
      <w:r>
        <w:t>6.1. И</w:t>
      </w:r>
      <w:r w:rsidRPr="00EF1FEA">
        <w:t>н</w:t>
      </w:r>
      <w:r>
        <w:t xml:space="preserve">формация и данные для запроса цен на право заключения договора </w:t>
      </w:r>
      <w:r w:rsidR="00D51468" w:rsidRPr="00D51468">
        <w:t>на поставку и оказание информационных услуг с использованием баз данных (экземпляров) справочной правовой системы «КонсультантПлюс»</w:t>
      </w:r>
      <w:r w:rsidRPr="003753A0">
        <w:rPr>
          <w:b/>
        </w:rPr>
        <w:t xml:space="preserve"> </w:t>
      </w:r>
    </w:p>
    <w:p w:rsidR="000B246F" w:rsidRDefault="000B246F" w:rsidP="003753A0">
      <w:pPr>
        <w:spacing w:before="60"/>
        <w:ind w:left="882"/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722"/>
        <w:gridCol w:w="6350"/>
      </w:tblGrid>
      <w:tr w:rsidR="000B246F" w:rsidTr="002832FA">
        <w:tc>
          <w:tcPr>
            <w:tcW w:w="567" w:type="dxa"/>
            <w:vAlign w:val="center"/>
          </w:tcPr>
          <w:p w:rsidR="000B246F" w:rsidRPr="008657E6" w:rsidRDefault="000B246F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722" w:type="dxa"/>
            <w:vAlign w:val="center"/>
          </w:tcPr>
          <w:p w:rsidR="000B246F" w:rsidRPr="008657E6" w:rsidRDefault="000B246F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6350" w:type="dxa"/>
            <w:vAlign w:val="center"/>
          </w:tcPr>
          <w:p w:rsidR="000B246F" w:rsidRPr="008657E6" w:rsidRDefault="000B246F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6350" w:type="dxa"/>
          </w:tcPr>
          <w:p w:rsidR="000B246F" w:rsidRPr="008657E6" w:rsidRDefault="000B246F" w:rsidP="008657E6">
            <w:pPr>
              <w:jc w:val="both"/>
            </w:pPr>
            <w:r w:rsidRPr="008657E6">
              <w:t xml:space="preserve">Сведения об Организаторе закупки: Некоммерческая организация «Фонд </w:t>
            </w:r>
            <w:r>
              <w:t>–</w:t>
            </w:r>
            <w:r w:rsidRPr="008657E6">
              <w:t xml:space="preserve"> региональный оператор капитального ремонта общего имущества в многоквартирных домах».</w:t>
            </w:r>
          </w:p>
          <w:p w:rsidR="000B246F" w:rsidRPr="008657E6" w:rsidRDefault="000B246F" w:rsidP="008657E6">
            <w:pPr>
              <w:jc w:val="both"/>
            </w:pPr>
            <w:r w:rsidRPr="008657E6">
              <w:t xml:space="preserve">Адрес Организатора: </w:t>
            </w:r>
          </w:p>
          <w:p w:rsidR="00991CA4" w:rsidRDefault="000B246F" w:rsidP="00EE42C4">
            <w:pPr>
              <w:jc w:val="both"/>
            </w:pPr>
            <w:r w:rsidRPr="008657E6">
              <w:t xml:space="preserve">Место нахождения: </w:t>
            </w:r>
            <w:r w:rsidR="00991CA4">
              <w:t>191023, Российская Федерация, Санкт-Петербург, пл. Островского, д.11.</w:t>
            </w:r>
          </w:p>
          <w:p w:rsidR="000B246F" w:rsidRPr="00CE18FA" w:rsidRDefault="00991CA4" w:rsidP="00EE42C4">
            <w:pPr>
              <w:jc w:val="both"/>
              <w:rPr>
                <w:b/>
              </w:rPr>
            </w:pPr>
            <w:r w:rsidRPr="00991CA4">
              <w:rPr>
                <w:b/>
              </w:rPr>
              <w:t>Почтовый адрес:</w:t>
            </w:r>
            <w:r w:rsidRPr="008657E6">
              <w:t xml:space="preserve"> </w:t>
            </w:r>
            <w:r w:rsidR="000B246F" w:rsidRPr="00CE18FA">
              <w:rPr>
                <w:b/>
              </w:rPr>
              <w:t>194044, Санкт-Петербург, ул. Тоб</w:t>
            </w:r>
            <w:r w:rsidR="000B246F">
              <w:rPr>
                <w:b/>
              </w:rPr>
              <w:t>ольская, д. 6, лит. «А».</w:t>
            </w:r>
          </w:p>
          <w:p w:rsidR="000B246F" w:rsidRPr="00CE18FA" w:rsidRDefault="00991CA4" w:rsidP="008657E6">
            <w:pPr>
              <w:jc w:val="both"/>
              <w:rPr>
                <w:b/>
              </w:rPr>
            </w:pPr>
            <w:r>
              <w:rPr>
                <w:b/>
              </w:rPr>
              <w:t xml:space="preserve">Место поставки и оказания информационных услуг: </w:t>
            </w:r>
            <w:r w:rsidR="000B246F" w:rsidRPr="00CE18FA">
              <w:rPr>
                <w:b/>
              </w:rPr>
              <w:t>194044, г. Санкт-Петербург, ул. Тоб</w:t>
            </w:r>
            <w:r w:rsidR="000B246F">
              <w:rPr>
                <w:b/>
              </w:rPr>
              <w:t>ольская, д. 6, лит. «А».</w:t>
            </w:r>
          </w:p>
          <w:p w:rsidR="000B246F" w:rsidRDefault="000B246F" w:rsidP="008657E6">
            <w:pPr>
              <w:jc w:val="both"/>
            </w:pPr>
            <w:r w:rsidRPr="008657E6">
              <w:t xml:space="preserve">Контактные лица: </w:t>
            </w:r>
          </w:p>
          <w:p w:rsidR="000B246F" w:rsidRPr="008657E6" w:rsidRDefault="000B246F" w:rsidP="008657E6">
            <w:pPr>
              <w:jc w:val="both"/>
            </w:pPr>
            <w:r>
              <w:t>- по общим вопросам</w:t>
            </w:r>
            <w:r w:rsidRPr="008657E6">
              <w:t xml:space="preserve"> </w:t>
            </w:r>
            <w:r w:rsidR="00B02873">
              <w:t>Даламан Сергей Петрович</w:t>
            </w:r>
          </w:p>
          <w:p w:rsidR="000B246F" w:rsidRDefault="000B246F" w:rsidP="008657E6">
            <w:pPr>
              <w:jc w:val="both"/>
            </w:pPr>
            <w:r>
              <w:t>т</w:t>
            </w:r>
            <w:r w:rsidRPr="008657E6">
              <w:t xml:space="preserve">елефон: </w:t>
            </w:r>
            <w:r>
              <w:t>(812) 414-97-50 доб. 12</w:t>
            </w:r>
            <w:r w:rsidR="00B02873">
              <w:t>3</w:t>
            </w:r>
          </w:p>
          <w:p w:rsidR="000B246F" w:rsidRPr="002832FA" w:rsidRDefault="000B246F" w:rsidP="00B02873">
            <w:pPr>
              <w:jc w:val="both"/>
            </w:pPr>
            <w:r w:rsidRPr="00FF744F">
              <w:t xml:space="preserve">Адрес электронной почты: </w:t>
            </w:r>
            <w:r w:rsidR="002832FA" w:rsidRPr="003B1637">
              <w:rPr>
                <w:lang w:val="en-US"/>
              </w:rPr>
              <w:t>sdalaman</w:t>
            </w:r>
            <w:r w:rsidR="002832FA" w:rsidRPr="003B1637">
              <w:t>@</w:t>
            </w:r>
            <w:proofErr w:type="spellStart"/>
            <w:r w:rsidR="002832FA" w:rsidRPr="003B1637">
              <w:rPr>
                <w:lang w:val="en-US"/>
              </w:rPr>
              <w:t>fkr</w:t>
            </w:r>
            <w:proofErr w:type="spellEnd"/>
            <w:r w:rsidR="002832FA" w:rsidRPr="003B1637">
              <w:t>-</w:t>
            </w:r>
            <w:r w:rsidR="002832FA" w:rsidRPr="003B1637">
              <w:rPr>
                <w:lang w:val="en-US"/>
              </w:rPr>
              <w:t>spb</w:t>
            </w:r>
            <w:r w:rsidR="002832FA" w:rsidRPr="003B1637">
              <w:t>.</w:t>
            </w:r>
            <w:proofErr w:type="spellStart"/>
            <w:r w:rsidR="002832FA" w:rsidRPr="003B1637">
              <w:rPr>
                <w:lang w:val="en-US"/>
              </w:rPr>
              <w:t>ru</w:t>
            </w:r>
            <w:proofErr w:type="spellEnd"/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722" w:type="dxa"/>
          </w:tcPr>
          <w:p w:rsidR="000B246F" w:rsidRPr="008657E6" w:rsidRDefault="000B246F" w:rsidP="009F6033">
            <w:pPr>
              <w:jc w:val="both"/>
              <w:rPr>
                <w:highlight w:val="yellow"/>
              </w:rPr>
            </w:pPr>
            <w:r w:rsidRPr="00FF744F">
              <w:t>Способ закупки</w:t>
            </w:r>
          </w:p>
        </w:tc>
        <w:tc>
          <w:tcPr>
            <w:tcW w:w="6350" w:type="dxa"/>
          </w:tcPr>
          <w:p w:rsidR="000B246F" w:rsidRPr="008657E6" w:rsidRDefault="000B246F" w:rsidP="0008644B">
            <w:pPr>
              <w:jc w:val="both"/>
            </w:pPr>
            <w:r>
              <w:t>З</w:t>
            </w:r>
            <w:r w:rsidRPr="008657E6">
              <w:t>апрос цен</w:t>
            </w:r>
            <w:r>
              <w:t>.</w:t>
            </w:r>
            <w:r w:rsidRPr="008657E6">
              <w:t xml:space="preserve"> 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>
              <w:t>Форма проведения</w:t>
            </w:r>
          </w:p>
        </w:tc>
        <w:tc>
          <w:tcPr>
            <w:tcW w:w="6350" w:type="dxa"/>
          </w:tcPr>
          <w:p w:rsidR="000B246F" w:rsidRDefault="000B246F" w:rsidP="008657E6">
            <w:pPr>
              <w:jc w:val="both"/>
            </w:pPr>
            <w:r>
              <w:t>Письменная.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6350" w:type="dxa"/>
          </w:tcPr>
          <w:p w:rsidR="000B246F" w:rsidRPr="00FF744F" w:rsidRDefault="000B246F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:rsidR="000B246F" w:rsidRPr="00FF744F" w:rsidRDefault="000B246F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6350" w:type="dxa"/>
          </w:tcPr>
          <w:p w:rsidR="000B246F" w:rsidRDefault="000B246F" w:rsidP="00623E2F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Pr="00D72E9C">
              <w:rPr>
                <w:b/>
              </w:rPr>
              <w:t xml:space="preserve">194044, Санкт-Петербург, ул. Тобольская, д. 6, лит. «А», </w:t>
            </w:r>
            <w:r w:rsidR="002832FA">
              <w:rPr>
                <w:b/>
              </w:rPr>
              <w:t xml:space="preserve">7 </w:t>
            </w:r>
            <w:r w:rsidRPr="00D72E9C">
              <w:rPr>
                <w:b/>
              </w:rPr>
              <w:t>этаж.</w:t>
            </w:r>
          </w:p>
          <w:p w:rsidR="000B246F" w:rsidRPr="00FF744F" w:rsidRDefault="000B246F" w:rsidP="00721500">
            <w:pPr>
              <w:jc w:val="both"/>
            </w:pPr>
            <w:r w:rsidRPr="00FF744F">
              <w:t xml:space="preserve">Заявки принимаются ежедневно по рабочим дням </w:t>
            </w:r>
            <w:r w:rsidR="002832FA">
              <w:t xml:space="preserve">с </w:t>
            </w:r>
            <w:r w:rsidR="002832FA" w:rsidRPr="0067418F">
              <w:t>1</w:t>
            </w:r>
            <w:r w:rsidR="002832FA" w:rsidRPr="00E50723">
              <w:t>6</w:t>
            </w:r>
            <w:r w:rsidR="002832FA" w:rsidRPr="00366882">
              <w:t xml:space="preserve"> часов 00 минут </w:t>
            </w:r>
            <w:r w:rsidR="002832FA" w:rsidRPr="003B1637">
              <w:t>«20» августа</w:t>
            </w:r>
            <w:r w:rsidR="002832FA" w:rsidRPr="00366882">
              <w:t xml:space="preserve"> 2014 </w:t>
            </w:r>
            <w:proofErr w:type="gramStart"/>
            <w:r w:rsidR="002832FA" w:rsidRPr="00366882">
              <w:t>года  до</w:t>
            </w:r>
            <w:proofErr w:type="gramEnd"/>
            <w:r w:rsidR="002832FA">
              <w:t xml:space="preserve"> </w:t>
            </w:r>
            <w:r w:rsidR="002832FA" w:rsidRPr="0067418F">
              <w:t>1</w:t>
            </w:r>
            <w:r w:rsidR="002832FA">
              <w:t>6</w:t>
            </w:r>
            <w:r w:rsidR="002832FA" w:rsidRPr="00366882">
              <w:t xml:space="preserve"> часов 00 минут </w:t>
            </w:r>
            <w:r w:rsidR="002832FA" w:rsidRPr="003B1637">
              <w:t>«27» августа</w:t>
            </w:r>
            <w:r w:rsidR="002832FA" w:rsidRPr="00366882">
              <w:t xml:space="preserve"> 2014 года.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6350" w:type="dxa"/>
          </w:tcPr>
          <w:p w:rsidR="000B246F" w:rsidRPr="00FF268F" w:rsidRDefault="000B246F" w:rsidP="002832FA">
            <w:pPr>
              <w:jc w:val="both"/>
            </w:pPr>
            <w:r>
              <w:t>«</w:t>
            </w:r>
            <w:r w:rsidR="002832FA">
              <w:t>27</w:t>
            </w:r>
            <w:r>
              <w:t xml:space="preserve">» </w:t>
            </w:r>
            <w:r w:rsidR="00A17F1C">
              <w:t>августа</w:t>
            </w:r>
            <w:r>
              <w:t xml:space="preserve"> 2014 года в </w:t>
            </w:r>
            <w:r w:rsidR="002832FA">
              <w:t>16</w:t>
            </w:r>
            <w:r>
              <w:t xml:space="preserve"> часов </w:t>
            </w:r>
            <w:r w:rsidR="002832FA">
              <w:t>3</w:t>
            </w:r>
            <w:r>
              <w:t>0 минут по адресу</w:t>
            </w:r>
            <w:r w:rsidRPr="005A26C1">
              <w:t xml:space="preserve">: </w:t>
            </w:r>
            <w:r w:rsidRPr="00D72E9C">
              <w:t>194044, г. Санкт-Петербург, ул. Тобольская, д. 6, лит. «А»</w:t>
            </w:r>
            <w:r>
              <w:t>, 7 этаж, помещение переговорной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 w:rsidRPr="00FF744F">
              <w:t>Дата окончания рассмотрения и оценки Заявок</w:t>
            </w:r>
            <w:r>
              <w:t xml:space="preserve"> и подведения итогов</w:t>
            </w:r>
            <w:r w:rsidRPr="00FF744F">
              <w:t>:</w:t>
            </w:r>
          </w:p>
        </w:tc>
        <w:tc>
          <w:tcPr>
            <w:tcW w:w="6350" w:type="dxa"/>
          </w:tcPr>
          <w:p w:rsidR="000B246F" w:rsidRPr="00D72E9C" w:rsidRDefault="000B246F" w:rsidP="0090484A">
            <w:pPr>
              <w:jc w:val="both"/>
              <w:rPr>
                <w:b/>
              </w:rPr>
            </w:pPr>
            <w:r w:rsidRPr="00FF744F">
              <w:t>Заявки рассматриваются до</w:t>
            </w:r>
            <w:r>
              <w:t xml:space="preserve"> </w:t>
            </w:r>
            <w:r w:rsidRPr="00FF744F">
              <w:t>«</w:t>
            </w:r>
            <w:r w:rsidR="0090484A">
              <w:t>28</w:t>
            </w:r>
            <w:r w:rsidRPr="00FF744F">
              <w:t xml:space="preserve">» </w:t>
            </w:r>
            <w:r w:rsidR="000F6BD2">
              <w:t>августа</w:t>
            </w:r>
            <w:r w:rsidRPr="00FF744F">
              <w:t xml:space="preserve"> 201</w:t>
            </w:r>
            <w:r>
              <w:t>4</w:t>
            </w:r>
            <w:r w:rsidRPr="00FF744F">
              <w:t xml:space="preserve"> </w:t>
            </w:r>
            <w:proofErr w:type="gramStart"/>
            <w:r w:rsidRPr="00FF744F">
              <w:t>года</w:t>
            </w:r>
            <w:r>
              <w:t xml:space="preserve">  </w:t>
            </w:r>
            <w:r w:rsidR="0090484A">
              <w:t>17</w:t>
            </w:r>
            <w:proofErr w:type="gramEnd"/>
            <w:r>
              <w:t xml:space="preserve"> часов 00 минут </w:t>
            </w:r>
            <w:r w:rsidRPr="00FF744F">
              <w:t>по адресу Организатор</w:t>
            </w:r>
            <w:r>
              <w:t>а</w:t>
            </w:r>
            <w:r w:rsidRPr="00FF744F">
              <w:t xml:space="preserve"> </w:t>
            </w:r>
            <w:r>
              <w:t>з</w:t>
            </w:r>
            <w:r w:rsidRPr="00FF744F">
              <w:t xml:space="preserve">акупки: </w:t>
            </w:r>
            <w:r w:rsidRPr="0008644B">
              <w:t xml:space="preserve">194044, г. Санкт-Петербург, ул. Тобольская, д. 6, лит. «А», 7 этаж, </w:t>
            </w:r>
            <w:r>
              <w:t>помещение переговорной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722" w:type="dxa"/>
          </w:tcPr>
          <w:p w:rsidR="000B246F" w:rsidRPr="00FF744F" w:rsidRDefault="000B246F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6350" w:type="dxa"/>
          </w:tcPr>
          <w:p w:rsidR="000B246F" w:rsidRDefault="000B246F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:rsidR="000B246F" w:rsidRPr="00FF744F" w:rsidRDefault="000B246F" w:rsidP="00F648A7">
            <w:pPr>
              <w:jc w:val="both"/>
            </w:pPr>
            <w:r>
              <w:t xml:space="preserve">Возможно ознакомление с документацией в бумажном виде по адресу Организатора: </w:t>
            </w:r>
            <w:r w:rsidRPr="00D72E9C">
              <w:t>194044, г. Санкт-Петербург, ул. Тобольская, д. 6, лит. «А», 6 этаж.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722" w:type="dxa"/>
          </w:tcPr>
          <w:p w:rsidR="000B246F" w:rsidRDefault="000B246F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6350" w:type="dxa"/>
          </w:tcPr>
          <w:p w:rsidR="000B246F" w:rsidRPr="00AB4094" w:rsidRDefault="000B246F" w:rsidP="00135133">
            <w:pPr>
              <w:jc w:val="both"/>
              <w:rPr>
                <w:highlight w:val="yellow"/>
              </w:rPr>
            </w:pPr>
            <w:r w:rsidRPr="00135133">
              <w:t xml:space="preserve">Цена договора включает стоимость </w:t>
            </w:r>
            <w:r w:rsidR="00135133" w:rsidRPr="00135133">
              <w:t>поставки экземпляров Системы КонсультантПлюс и оказания информационных услуг с использованием экземпляров Системы КонсультантПлюс</w:t>
            </w:r>
            <w:r w:rsidR="00135133" w:rsidRPr="00135133">
              <w:rPr>
                <w:b/>
              </w:rPr>
              <w:t xml:space="preserve"> </w:t>
            </w:r>
            <w:r w:rsidR="00135133" w:rsidRPr="00135133">
              <w:t xml:space="preserve"> </w:t>
            </w:r>
            <w:r w:rsidRPr="00135133">
              <w:t xml:space="preserve"> с   учетом всех возможных расходов, сборов, налогов, пошлин и т.д. и т.п., связанных с предоставлением данного вида услуг.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722" w:type="dxa"/>
          </w:tcPr>
          <w:p w:rsidR="000B246F" w:rsidRDefault="000B246F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6350" w:type="dxa"/>
          </w:tcPr>
          <w:p w:rsidR="000B246F" w:rsidRPr="00B44875" w:rsidRDefault="002E124A" w:rsidP="0090484A">
            <w:pPr>
              <w:jc w:val="both"/>
              <w:rPr>
                <w:b/>
              </w:rPr>
            </w:pPr>
            <w:r>
              <w:rPr>
                <w:b/>
              </w:rPr>
              <w:t>260 206</w:t>
            </w:r>
            <w:r w:rsidR="0090484A">
              <w:rPr>
                <w:b/>
              </w:rPr>
              <w:t xml:space="preserve"> (Двести шестьдесят тысяч двести шесть)</w:t>
            </w:r>
            <w:r w:rsidR="000F6BD2">
              <w:rPr>
                <w:b/>
              </w:rPr>
              <w:t xml:space="preserve"> </w:t>
            </w:r>
            <w:r w:rsidR="00A17F1C">
              <w:rPr>
                <w:b/>
              </w:rPr>
              <w:t xml:space="preserve">руб. </w:t>
            </w:r>
            <w:r w:rsidR="0090484A">
              <w:rPr>
                <w:b/>
              </w:rPr>
              <w:t>51копейка</w:t>
            </w:r>
            <w:r w:rsidR="000B246F" w:rsidRPr="00B44875">
              <w:rPr>
                <w:b/>
              </w:rPr>
              <w:t xml:space="preserve"> с НДС</w:t>
            </w:r>
            <w:r w:rsidR="000B246F">
              <w:rPr>
                <w:b/>
              </w:rPr>
              <w:t>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11</w:t>
            </w:r>
          </w:p>
        </w:tc>
        <w:tc>
          <w:tcPr>
            <w:tcW w:w="2722" w:type="dxa"/>
          </w:tcPr>
          <w:p w:rsidR="000B246F" w:rsidRDefault="000B246F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6350" w:type="dxa"/>
          </w:tcPr>
          <w:p w:rsidR="000B246F" w:rsidRDefault="000B246F" w:rsidP="008657E6">
            <w:pPr>
              <w:jc w:val="both"/>
            </w:pPr>
            <w:r>
              <w:t>Валютой договора является рубль Российской Федерации.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2722" w:type="dxa"/>
          </w:tcPr>
          <w:p w:rsidR="000B246F" w:rsidRDefault="000B246F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6350" w:type="dxa"/>
          </w:tcPr>
          <w:p w:rsidR="000B246F" w:rsidRDefault="000B246F" w:rsidP="008657E6">
            <w:pPr>
              <w:jc w:val="both"/>
            </w:pPr>
            <w:r>
              <w:t>Не требуется.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2722" w:type="dxa"/>
          </w:tcPr>
          <w:p w:rsidR="000B246F" w:rsidRDefault="000B246F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6350" w:type="dxa"/>
          </w:tcPr>
          <w:p w:rsidR="000B246F" w:rsidRDefault="000B246F" w:rsidP="008657E6">
            <w:pPr>
              <w:jc w:val="both"/>
            </w:pPr>
            <w:r>
              <w:t>Не требуется.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2722" w:type="dxa"/>
          </w:tcPr>
          <w:p w:rsidR="000B246F" w:rsidRDefault="000B246F" w:rsidP="009F6033">
            <w:pPr>
              <w:jc w:val="both"/>
            </w:pPr>
            <w:r>
              <w:t>Требования к качеству, техническим характеристикам продукции, требования к ее безопасности, требования к функциональным характеристикам (потребительским свойствам) продукции и иные показатели</w:t>
            </w:r>
          </w:p>
        </w:tc>
        <w:tc>
          <w:tcPr>
            <w:tcW w:w="6350" w:type="dxa"/>
          </w:tcPr>
          <w:p w:rsidR="000B246F" w:rsidRDefault="000B246F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  <w:r>
              <w:t>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2722" w:type="dxa"/>
          </w:tcPr>
          <w:p w:rsidR="000B246F" w:rsidRPr="002D0E0E" w:rsidRDefault="000B246F" w:rsidP="008657E6">
            <w:pPr>
              <w:snapToGrid w:val="0"/>
              <w:jc w:val="both"/>
            </w:pPr>
            <w:r w:rsidRPr="002D0E0E">
              <w:t>Требования к сроку и (или) объему предоставления гарантий качества продукции,</w:t>
            </w:r>
            <w:r>
              <w:t xml:space="preserve"> </w:t>
            </w:r>
            <w:r w:rsidRPr="002D0E0E">
              <w:t>к обслуживанию продукции, к расходам на эксплуатацию продукции</w:t>
            </w:r>
          </w:p>
        </w:tc>
        <w:tc>
          <w:tcPr>
            <w:tcW w:w="6350" w:type="dxa"/>
          </w:tcPr>
          <w:p w:rsidR="000B246F" w:rsidRPr="002D0E0E" w:rsidRDefault="000B246F" w:rsidP="008657E6">
            <w:pPr>
              <w:jc w:val="both"/>
            </w:pPr>
            <w:r>
              <w:t>В соответствии с</w:t>
            </w:r>
            <w:r w:rsidRPr="002D0E0E">
              <w:t xml:space="preserve"> договор</w:t>
            </w:r>
            <w:r>
              <w:t>ом</w:t>
            </w:r>
            <w:r w:rsidRPr="002D0E0E">
              <w:t>.</w:t>
            </w:r>
          </w:p>
          <w:p w:rsidR="000B246F" w:rsidRPr="002D0E0E" w:rsidRDefault="000B246F" w:rsidP="008657E6">
            <w:pPr>
              <w:ind w:firstLine="851"/>
              <w:jc w:val="both"/>
            </w:pPr>
          </w:p>
          <w:p w:rsidR="000B246F" w:rsidRPr="002D0E0E" w:rsidRDefault="000B246F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  <w:r>
              <w:t>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2722" w:type="dxa"/>
          </w:tcPr>
          <w:p w:rsidR="000B246F" w:rsidRPr="002D0E0E" w:rsidRDefault="000B246F" w:rsidP="008657E6">
            <w:pPr>
              <w:snapToGrid w:val="0"/>
              <w:jc w:val="both"/>
            </w:pPr>
            <w:r w:rsidRPr="002D0E0E">
              <w:t>Место, сроки (периоды) и условия поставки продукции:</w:t>
            </w:r>
          </w:p>
          <w:p w:rsidR="000B246F" w:rsidRPr="002D0E0E" w:rsidRDefault="000B246F" w:rsidP="008657E6">
            <w:pPr>
              <w:snapToGrid w:val="0"/>
              <w:jc w:val="both"/>
            </w:pPr>
          </w:p>
        </w:tc>
        <w:tc>
          <w:tcPr>
            <w:tcW w:w="6350" w:type="dxa"/>
          </w:tcPr>
          <w:p w:rsidR="000B246F" w:rsidRDefault="000B246F" w:rsidP="00D72E9C">
            <w:pPr>
              <w:snapToGrid w:val="0"/>
              <w:jc w:val="both"/>
            </w:pPr>
            <w:r>
              <w:t>Место поставки</w:t>
            </w:r>
            <w:r w:rsidRPr="00D72E9C">
              <w:t>:</w:t>
            </w:r>
            <w:r>
              <w:t xml:space="preserve"> в соответствии с договором.</w:t>
            </w:r>
          </w:p>
          <w:p w:rsidR="000B246F" w:rsidRPr="00777475" w:rsidRDefault="000B246F" w:rsidP="003753A0">
            <w:pPr>
              <w:snapToGrid w:val="0"/>
              <w:jc w:val="both"/>
            </w:pPr>
            <w:r>
              <w:t>Период  и условия поставки</w:t>
            </w:r>
            <w:r w:rsidRPr="00777475">
              <w:t xml:space="preserve">: </w:t>
            </w:r>
            <w:r>
              <w:t>в соответствии с договором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722" w:type="dxa"/>
          </w:tcPr>
          <w:p w:rsidR="000B246F" w:rsidRPr="002D0E0E" w:rsidRDefault="000B246F" w:rsidP="008657E6">
            <w:pPr>
              <w:snapToGrid w:val="0"/>
              <w:jc w:val="both"/>
            </w:pPr>
            <w:r w:rsidRPr="002D0E0E">
              <w:t>Форма, сроки и порядок оплаты продукции:</w:t>
            </w:r>
          </w:p>
          <w:p w:rsidR="000B246F" w:rsidRPr="002D0E0E" w:rsidRDefault="000B246F" w:rsidP="008657E6">
            <w:pPr>
              <w:snapToGrid w:val="0"/>
              <w:ind w:firstLine="851"/>
              <w:jc w:val="both"/>
            </w:pPr>
          </w:p>
          <w:p w:rsidR="000B246F" w:rsidRPr="002D0E0E" w:rsidRDefault="000B246F" w:rsidP="008657E6">
            <w:pPr>
              <w:snapToGrid w:val="0"/>
              <w:ind w:firstLine="851"/>
              <w:jc w:val="both"/>
            </w:pPr>
          </w:p>
          <w:p w:rsidR="000B246F" w:rsidRPr="002D0E0E" w:rsidRDefault="000B246F" w:rsidP="008657E6">
            <w:pPr>
              <w:snapToGrid w:val="0"/>
              <w:ind w:firstLine="851"/>
              <w:jc w:val="both"/>
            </w:pPr>
          </w:p>
          <w:p w:rsidR="000B246F" w:rsidRPr="002D0E0E" w:rsidRDefault="000B246F" w:rsidP="008657E6">
            <w:pPr>
              <w:snapToGrid w:val="0"/>
              <w:ind w:firstLine="851"/>
              <w:jc w:val="both"/>
            </w:pPr>
          </w:p>
          <w:p w:rsidR="000B246F" w:rsidRPr="002D0E0E" w:rsidRDefault="000B246F" w:rsidP="008657E6">
            <w:pPr>
              <w:snapToGrid w:val="0"/>
              <w:ind w:firstLine="851"/>
              <w:jc w:val="both"/>
            </w:pPr>
          </w:p>
          <w:p w:rsidR="000B246F" w:rsidRPr="002D0E0E" w:rsidRDefault="000B246F" w:rsidP="008657E6">
            <w:pPr>
              <w:snapToGrid w:val="0"/>
              <w:jc w:val="both"/>
            </w:pPr>
          </w:p>
        </w:tc>
        <w:tc>
          <w:tcPr>
            <w:tcW w:w="6350" w:type="dxa"/>
          </w:tcPr>
          <w:p w:rsidR="000B246F" w:rsidRPr="002D0E0E" w:rsidRDefault="000B246F" w:rsidP="00814CDA">
            <w:pPr>
              <w:snapToGrid w:val="0"/>
              <w:jc w:val="both"/>
              <w:rPr>
                <w:b/>
                <w:i/>
              </w:rPr>
            </w:pPr>
            <w:r>
              <w:t>Оплата осуществляется в соответствии с договором.</w:t>
            </w:r>
          </w:p>
        </w:tc>
      </w:tr>
      <w:tr w:rsidR="000B246F" w:rsidTr="002832FA">
        <w:tc>
          <w:tcPr>
            <w:tcW w:w="567" w:type="dxa"/>
          </w:tcPr>
          <w:p w:rsidR="000B246F" w:rsidRDefault="000B246F" w:rsidP="008657E6">
            <w:pPr>
              <w:pStyle w:val="ac"/>
              <w:spacing w:before="60"/>
              <w:ind w:left="0" w:hanging="6"/>
              <w:jc w:val="both"/>
            </w:pPr>
            <w:r>
              <w:t>18</w:t>
            </w:r>
          </w:p>
        </w:tc>
        <w:tc>
          <w:tcPr>
            <w:tcW w:w="2722" w:type="dxa"/>
          </w:tcPr>
          <w:p w:rsidR="000B246F" w:rsidRPr="002D0E0E" w:rsidRDefault="000B246F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6350" w:type="dxa"/>
          </w:tcPr>
          <w:p w:rsidR="000B246F" w:rsidRPr="002D0E0E" w:rsidRDefault="000B246F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  <w:r>
              <w:t>.</w:t>
            </w:r>
          </w:p>
        </w:tc>
      </w:tr>
    </w:tbl>
    <w:p w:rsidR="000B246F" w:rsidRDefault="000B246F">
      <w:pPr>
        <w:rPr>
          <w:lang w:eastAsia="en-US"/>
        </w:rPr>
      </w:pPr>
    </w:p>
    <w:p w:rsidR="000B246F" w:rsidRDefault="000B246F">
      <w:pPr>
        <w:rPr>
          <w:lang w:eastAsia="en-US"/>
        </w:rPr>
      </w:pPr>
    </w:p>
    <w:p w:rsidR="000B246F" w:rsidRDefault="000B246F">
      <w:pPr>
        <w:rPr>
          <w:lang w:eastAsia="en-US"/>
        </w:rPr>
      </w:pPr>
    </w:p>
    <w:p w:rsidR="000B246F" w:rsidRDefault="000B246F">
      <w:pPr>
        <w:rPr>
          <w:lang w:eastAsia="en-US"/>
        </w:rPr>
      </w:pPr>
    </w:p>
    <w:p w:rsidR="000B246F" w:rsidRDefault="000B246F" w:rsidP="0007706F">
      <w:pPr>
        <w:pStyle w:val="10"/>
        <w:numPr>
          <w:ilvl w:val="0"/>
          <w:numId w:val="32"/>
        </w:numPr>
        <w:spacing w:before="240" w:after="240" w:line="240" w:lineRule="auto"/>
      </w:pPr>
      <w:r w:rsidRPr="002440E8">
        <w:t>ТЕХНИЧЕСКАЯ ЧАСТЬ</w:t>
      </w:r>
    </w:p>
    <w:p w:rsidR="000B246F" w:rsidRDefault="000B246F" w:rsidP="0007706F">
      <w:pPr>
        <w:pStyle w:val="ac"/>
        <w:numPr>
          <w:ilvl w:val="1"/>
          <w:numId w:val="32"/>
        </w:numPr>
        <w:spacing w:after="200" w:line="276" w:lineRule="auto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 xml:space="preserve"> </w:t>
      </w:r>
      <w:r w:rsidRPr="00B136AE">
        <w:rPr>
          <w:b/>
          <w:lang w:eastAsia="en-US"/>
        </w:rPr>
        <w:t xml:space="preserve">Предмет </w:t>
      </w:r>
      <w:r>
        <w:rPr>
          <w:b/>
          <w:lang w:eastAsia="en-US"/>
        </w:rPr>
        <w:t>договора</w:t>
      </w:r>
    </w:p>
    <w:p w:rsidR="000B246F" w:rsidRPr="00570DD1" w:rsidRDefault="000B246F" w:rsidP="00D90306">
      <w:pPr>
        <w:spacing w:before="60"/>
        <w:ind w:left="882"/>
        <w:jc w:val="both"/>
      </w:pPr>
      <w:r w:rsidRPr="00A80F46">
        <w:rPr>
          <w:lang w:eastAsia="en-US"/>
        </w:rPr>
        <w:t xml:space="preserve">Предметом </w:t>
      </w:r>
      <w:r w:rsidRPr="00A80F46">
        <w:t xml:space="preserve">договора является </w:t>
      </w:r>
      <w:r w:rsidR="00D51468" w:rsidRPr="00D51468">
        <w:t>на поставку и оказание информационных услуг с использованием баз данных (экземпляров) справочной правовой системы «КонсультантПлюс»</w:t>
      </w:r>
    </w:p>
    <w:p w:rsidR="000B246F" w:rsidRDefault="000B246F" w:rsidP="00A80F46">
      <w:pPr>
        <w:pStyle w:val="ac"/>
        <w:spacing w:after="200" w:line="276" w:lineRule="auto"/>
        <w:ind w:left="567"/>
        <w:contextualSpacing/>
      </w:pPr>
    </w:p>
    <w:p w:rsidR="000B246F" w:rsidRDefault="000B246F" w:rsidP="00EC08ED">
      <w:pPr>
        <w:pStyle w:val="ac"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after="240"/>
        <w:contextualSpacing/>
        <w:rPr>
          <w:b/>
          <w:color w:val="000000"/>
        </w:rPr>
      </w:pPr>
      <w:r w:rsidRPr="009E7676">
        <w:rPr>
          <w:b/>
          <w:color w:val="000000"/>
        </w:rPr>
        <w:t>Спецификация</w:t>
      </w:r>
    </w:p>
    <w:tbl>
      <w:tblPr>
        <w:tblW w:w="94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4895"/>
        <w:gridCol w:w="2324"/>
        <w:gridCol w:w="1553"/>
      </w:tblGrid>
      <w:tr w:rsidR="00727380" w:rsidRPr="00FB2483" w:rsidTr="00727380">
        <w:trPr>
          <w:trHeight w:val="828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№</w:t>
            </w:r>
          </w:p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п/п</w:t>
            </w:r>
          </w:p>
        </w:tc>
        <w:tc>
          <w:tcPr>
            <w:tcW w:w="4895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Наименование баз данных</w:t>
            </w:r>
          </w:p>
        </w:tc>
        <w:tc>
          <w:tcPr>
            <w:tcW w:w="2324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Количество пользовательских рабочих мест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</w:p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Мес</w:t>
            </w:r>
            <w:r>
              <w:rPr>
                <w:b/>
                <w:color w:val="000000"/>
              </w:rPr>
              <w:t>.</w:t>
            </w:r>
          </w:p>
        </w:tc>
      </w:tr>
      <w:tr w:rsidR="00727380" w:rsidRPr="00FB2483" w:rsidTr="00727380">
        <w:trPr>
          <w:trHeight w:val="283"/>
        </w:trPr>
        <w:tc>
          <w:tcPr>
            <w:tcW w:w="690" w:type="dxa"/>
            <w:vAlign w:val="center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left="34" w:right="-533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1</w:t>
            </w:r>
          </w:p>
        </w:tc>
        <w:tc>
          <w:tcPr>
            <w:tcW w:w="4895" w:type="dxa"/>
            <w:vAlign w:val="center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2</w:t>
            </w:r>
          </w:p>
        </w:tc>
        <w:tc>
          <w:tcPr>
            <w:tcW w:w="2324" w:type="dxa"/>
            <w:vAlign w:val="center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  <w:r w:rsidRPr="00FB2483">
              <w:rPr>
                <w:b/>
                <w:color w:val="000000"/>
              </w:rPr>
              <w:t>3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b/>
                <w:color w:val="000000"/>
              </w:rPr>
            </w:pP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pStyle w:val="ac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</w:rPr>
            </w:pPr>
            <w:r w:rsidRPr="00FB2483">
              <w:rPr>
                <w:color w:val="000000"/>
              </w:rPr>
              <w:t>1</w:t>
            </w:r>
          </w:p>
        </w:tc>
        <w:tc>
          <w:tcPr>
            <w:tcW w:w="4895" w:type="dxa"/>
          </w:tcPr>
          <w:p w:rsidR="00727380" w:rsidRPr="00FB2483" w:rsidRDefault="00727380" w:rsidP="00727380">
            <w:pPr>
              <w:pStyle w:val="aff1"/>
              <w:rPr>
                <w:szCs w:val="24"/>
                <w:lang w:eastAsia="en-US"/>
              </w:rPr>
            </w:pPr>
            <w:r w:rsidRPr="00FB2483">
              <w:rPr>
                <w:szCs w:val="24"/>
                <w:lang w:eastAsia="en-US"/>
              </w:rPr>
              <w:t xml:space="preserve">СПС КонсультантПлюс: Версия </w:t>
            </w:r>
            <w:proofErr w:type="spellStart"/>
            <w:r w:rsidRPr="00FB2483">
              <w:rPr>
                <w:szCs w:val="24"/>
                <w:lang w:eastAsia="en-US"/>
              </w:rPr>
              <w:t>Проф</w:t>
            </w:r>
            <w:proofErr w:type="spellEnd"/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Сеть-50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pStyle w:val="ac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</w:rPr>
            </w:pPr>
            <w:r w:rsidRPr="00FB2483">
              <w:rPr>
                <w:color w:val="000000"/>
              </w:rPr>
              <w:t>2</w:t>
            </w:r>
          </w:p>
        </w:tc>
        <w:tc>
          <w:tcPr>
            <w:tcW w:w="4895" w:type="dxa"/>
          </w:tcPr>
          <w:p w:rsidR="00727380" w:rsidRPr="00FB2483" w:rsidRDefault="00727380" w:rsidP="00727380">
            <w:pPr>
              <w:pStyle w:val="aff1"/>
              <w:rPr>
                <w:szCs w:val="24"/>
                <w:lang w:eastAsia="en-US"/>
              </w:rPr>
            </w:pPr>
            <w:r w:rsidRPr="00FB2483">
              <w:rPr>
                <w:szCs w:val="24"/>
                <w:lang w:eastAsia="en-US"/>
              </w:rPr>
              <w:t>СПС КонсультантПлюс: Санкт-Петербург и Ленинградская область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Сеть-50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pStyle w:val="ac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</w:rPr>
            </w:pPr>
            <w:r w:rsidRPr="00FB2483">
              <w:rPr>
                <w:color w:val="000000"/>
              </w:rPr>
              <w:t>3</w:t>
            </w:r>
          </w:p>
        </w:tc>
        <w:tc>
          <w:tcPr>
            <w:tcW w:w="4895" w:type="dxa"/>
          </w:tcPr>
          <w:p w:rsidR="00727380" w:rsidRPr="00FB2483" w:rsidRDefault="00727380" w:rsidP="00727380">
            <w:pPr>
              <w:pStyle w:val="aff1"/>
              <w:rPr>
                <w:szCs w:val="24"/>
                <w:lang w:eastAsia="en-US"/>
              </w:rPr>
            </w:pPr>
            <w:r w:rsidRPr="00FB2483">
              <w:rPr>
                <w:szCs w:val="24"/>
                <w:lang w:eastAsia="en-US"/>
              </w:rPr>
              <w:t xml:space="preserve">СС </w:t>
            </w:r>
            <w:proofErr w:type="spellStart"/>
            <w:r w:rsidRPr="00FB2483">
              <w:rPr>
                <w:szCs w:val="24"/>
                <w:lang w:eastAsia="en-US"/>
              </w:rPr>
              <w:t>КонсультантСудебнаяПрактика</w:t>
            </w:r>
            <w:proofErr w:type="spellEnd"/>
            <w:r w:rsidRPr="00FB2483">
              <w:rPr>
                <w:szCs w:val="24"/>
                <w:lang w:eastAsia="en-US"/>
              </w:rPr>
              <w:t xml:space="preserve">: Решения высших судов (включая акты </w:t>
            </w:r>
            <w:proofErr w:type="spellStart"/>
            <w:r w:rsidRPr="00FB2483">
              <w:rPr>
                <w:szCs w:val="24"/>
                <w:lang w:eastAsia="en-US"/>
              </w:rPr>
              <w:t>Cуда</w:t>
            </w:r>
            <w:proofErr w:type="spellEnd"/>
            <w:r w:rsidRPr="00FB2483">
              <w:rPr>
                <w:szCs w:val="24"/>
                <w:lang w:eastAsia="en-US"/>
              </w:rPr>
              <w:t xml:space="preserve"> по интеллектуальным правам)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Сеть-50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pStyle w:val="ac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</w:rPr>
            </w:pPr>
            <w:r w:rsidRPr="00FB2483">
              <w:rPr>
                <w:color w:val="000000"/>
              </w:rPr>
              <w:t>4</w:t>
            </w:r>
          </w:p>
        </w:tc>
        <w:tc>
          <w:tcPr>
            <w:tcW w:w="4895" w:type="dxa"/>
          </w:tcPr>
          <w:p w:rsidR="00727380" w:rsidRPr="00FB2483" w:rsidRDefault="00727380" w:rsidP="00727380">
            <w:pPr>
              <w:pStyle w:val="aff1"/>
              <w:rPr>
                <w:szCs w:val="24"/>
                <w:lang w:eastAsia="en-US"/>
              </w:rPr>
            </w:pPr>
            <w:r w:rsidRPr="00FB2483">
              <w:rPr>
                <w:szCs w:val="24"/>
                <w:lang w:eastAsia="en-US"/>
              </w:rPr>
              <w:t xml:space="preserve">СС Консультант </w:t>
            </w:r>
            <w:proofErr w:type="spellStart"/>
            <w:r w:rsidRPr="00FB2483">
              <w:rPr>
                <w:szCs w:val="24"/>
                <w:lang w:eastAsia="en-US"/>
              </w:rPr>
              <w:t>СудебнаяПрактика</w:t>
            </w:r>
            <w:proofErr w:type="spellEnd"/>
            <w:r w:rsidRPr="00FB2483">
              <w:rPr>
                <w:szCs w:val="24"/>
                <w:lang w:eastAsia="en-US"/>
              </w:rPr>
              <w:t>: Суды  Санкт-Петербурга и Ленинградской области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Сеть-1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pStyle w:val="ac"/>
              <w:widowControl w:val="0"/>
              <w:autoSpaceDE w:val="0"/>
              <w:autoSpaceDN w:val="0"/>
              <w:adjustRightInd w:val="0"/>
              <w:ind w:left="0" w:right="-533"/>
              <w:rPr>
                <w:color w:val="000000"/>
              </w:rPr>
            </w:pPr>
            <w:r w:rsidRPr="00FB2483">
              <w:rPr>
                <w:color w:val="000000"/>
              </w:rPr>
              <w:t>5</w:t>
            </w:r>
          </w:p>
        </w:tc>
        <w:tc>
          <w:tcPr>
            <w:tcW w:w="4895" w:type="dxa"/>
          </w:tcPr>
          <w:p w:rsidR="00727380" w:rsidRPr="00FB2483" w:rsidRDefault="00727380" w:rsidP="00727380">
            <w:pPr>
              <w:pStyle w:val="aff1"/>
              <w:rPr>
                <w:szCs w:val="24"/>
                <w:lang w:eastAsia="en-US"/>
              </w:rPr>
            </w:pPr>
            <w:r w:rsidRPr="00FB2483">
              <w:rPr>
                <w:szCs w:val="24"/>
                <w:lang w:eastAsia="en-US"/>
              </w:rPr>
              <w:t>СПС КонсультантПлюс: Сводное региональное законодательство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Сеть-1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FB2483">
              <w:rPr>
                <w:color w:val="000000"/>
              </w:rPr>
              <w:t>6</w:t>
            </w:r>
          </w:p>
        </w:tc>
        <w:tc>
          <w:tcPr>
            <w:tcW w:w="4895" w:type="dxa"/>
          </w:tcPr>
          <w:p w:rsidR="00727380" w:rsidRPr="00FB2483" w:rsidRDefault="00727380" w:rsidP="00727380">
            <w:r w:rsidRPr="00FB2483">
              <w:t>СС КонсультантПлюс: Комментарии законодательства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Сеть-50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right="-391"/>
              <w:rPr>
                <w:color w:val="000000"/>
              </w:rPr>
            </w:pPr>
            <w:r w:rsidRPr="00FB2483">
              <w:rPr>
                <w:color w:val="000000"/>
              </w:rPr>
              <w:t>7</w:t>
            </w:r>
          </w:p>
        </w:tc>
        <w:tc>
          <w:tcPr>
            <w:tcW w:w="4895" w:type="dxa"/>
          </w:tcPr>
          <w:p w:rsidR="00727380" w:rsidRPr="00FB2483" w:rsidRDefault="00727380" w:rsidP="00727380">
            <w:r w:rsidRPr="00FB2483">
              <w:t>СС КонсультантПлюс: Проекты правовых актов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  <w:rPr>
                <w:lang w:val="en-US"/>
              </w:rPr>
            </w:pPr>
            <w:r w:rsidRPr="00FB2483">
              <w:t>Сеть-</w:t>
            </w:r>
            <w:r w:rsidRPr="00FB2483">
              <w:rPr>
                <w:lang w:val="en-US"/>
              </w:rPr>
              <w:t>1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FB2483">
              <w:rPr>
                <w:color w:val="000000"/>
              </w:rPr>
              <w:t>8</w:t>
            </w:r>
          </w:p>
        </w:tc>
        <w:tc>
          <w:tcPr>
            <w:tcW w:w="4895" w:type="dxa"/>
          </w:tcPr>
          <w:p w:rsidR="00727380" w:rsidRPr="00FB2483" w:rsidRDefault="00727380" w:rsidP="00727380">
            <w:r w:rsidRPr="00FB2483">
              <w:t>СС КонсультантПлюс: Строительство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Сеть-50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FB2483">
              <w:rPr>
                <w:color w:val="000000"/>
              </w:rPr>
              <w:t>9</w:t>
            </w:r>
          </w:p>
        </w:tc>
        <w:tc>
          <w:tcPr>
            <w:tcW w:w="4895" w:type="dxa"/>
          </w:tcPr>
          <w:p w:rsidR="00727380" w:rsidRPr="00FB2483" w:rsidRDefault="00727380" w:rsidP="00727380">
            <w:r w:rsidRPr="00FB2483">
              <w:t xml:space="preserve">СС </w:t>
            </w:r>
            <w:proofErr w:type="spellStart"/>
            <w:r w:rsidRPr="00FB2483">
              <w:t>КонсультантАрбитраж</w:t>
            </w:r>
            <w:proofErr w:type="spellEnd"/>
            <w:r w:rsidRPr="00FB2483">
              <w:t>: ФАС Северо-Западного округа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Сеть-50</w:t>
            </w: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  <w:r w:rsidRPr="00FB2483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  <w:r w:rsidRPr="00FB2483">
              <w:rPr>
                <w:color w:val="000000"/>
              </w:rPr>
              <w:t>10</w:t>
            </w:r>
          </w:p>
        </w:tc>
        <w:tc>
          <w:tcPr>
            <w:tcW w:w="4895" w:type="dxa"/>
          </w:tcPr>
          <w:p w:rsidR="00727380" w:rsidRPr="00FB2483" w:rsidRDefault="00727380" w:rsidP="00727380">
            <w:r w:rsidRPr="00FB2483">
              <w:t>ОП КонсультантПлюс: Конструктор договоров Модуль доступа</w:t>
            </w:r>
          </w:p>
        </w:tc>
        <w:tc>
          <w:tcPr>
            <w:tcW w:w="2324" w:type="dxa"/>
            <w:vAlign w:val="bottom"/>
          </w:tcPr>
          <w:p w:rsidR="00727380" w:rsidRPr="00FB2483" w:rsidRDefault="00727380" w:rsidP="00727380">
            <w:pPr>
              <w:jc w:val="center"/>
            </w:pPr>
            <w:r w:rsidRPr="00FB2483">
              <w:t>2 шт</w:t>
            </w:r>
            <w:r>
              <w:t>.</w:t>
            </w:r>
          </w:p>
        </w:tc>
        <w:tc>
          <w:tcPr>
            <w:tcW w:w="1553" w:type="dxa"/>
          </w:tcPr>
          <w:p w:rsidR="00727380" w:rsidRPr="00C901C6" w:rsidRDefault="00727380" w:rsidP="00727380">
            <w:pPr>
              <w:ind w:firstLine="13"/>
              <w:jc w:val="center"/>
            </w:pPr>
            <w:r w:rsidRPr="00C901C6">
              <w:t>4</w:t>
            </w:r>
          </w:p>
        </w:tc>
      </w:tr>
      <w:tr w:rsidR="00727380" w:rsidRPr="00FB2483" w:rsidTr="00727380">
        <w:trPr>
          <w:trHeight w:val="20"/>
        </w:trPr>
        <w:tc>
          <w:tcPr>
            <w:tcW w:w="690" w:type="dxa"/>
          </w:tcPr>
          <w:p w:rsidR="00727380" w:rsidRPr="00FB2483" w:rsidRDefault="00727380" w:rsidP="00727380">
            <w:pPr>
              <w:widowControl w:val="0"/>
              <w:autoSpaceDE w:val="0"/>
              <w:autoSpaceDN w:val="0"/>
              <w:adjustRightInd w:val="0"/>
              <w:ind w:right="-533"/>
              <w:rPr>
                <w:color w:val="000000"/>
              </w:rPr>
            </w:pPr>
          </w:p>
        </w:tc>
        <w:tc>
          <w:tcPr>
            <w:tcW w:w="4895" w:type="dxa"/>
          </w:tcPr>
          <w:p w:rsidR="00727380" w:rsidRPr="00FB2483" w:rsidRDefault="00727380" w:rsidP="00727380">
            <w:pPr>
              <w:pStyle w:val="aff1"/>
              <w:rPr>
                <w:szCs w:val="24"/>
                <w:lang w:eastAsia="en-US"/>
              </w:rPr>
            </w:pPr>
          </w:p>
        </w:tc>
        <w:tc>
          <w:tcPr>
            <w:tcW w:w="2324" w:type="dxa"/>
          </w:tcPr>
          <w:p w:rsidR="00727380" w:rsidRPr="00FB2483" w:rsidRDefault="00727380" w:rsidP="00727380">
            <w:pPr>
              <w:ind w:firstLine="13"/>
              <w:jc w:val="center"/>
            </w:pPr>
          </w:p>
        </w:tc>
        <w:tc>
          <w:tcPr>
            <w:tcW w:w="1553" w:type="dxa"/>
          </w:tcPr>
          <w:p w:rsidR="00727380" w:rsidRPr="00FB2483" w:rsidRDefault="00727380" w:rsidP="00727380">
            <w:pPr>
              <w:ind w:firstLine="13"/>
              <w:jc w:val="center"/>
            </w:pPr>
          </w:p>
        </w:tc>
      </w:tr>
    </w:tbl>
    <w:p w:rsidR="00727380" w:rsidRDefault="00727380" w:rsidP="00727380">
      <w:pPr>
        <w:pStyle w:val="ac"/>
        <w:widowControl w:val="0"/>
        <w:suppressAutoHyphens/>
        <w:autoSpaceDE w:val="0"/>
        <w:autoSpaceDN w:val="0"/>
        <w:adjustRightInd w:val="0"/>
        <w:spacing w:after="240"/>
        <w:ind w:left="644"/>
        <w:contextualSpacing/>
        <w:rPr>
          <w:b/>
          <w:color w:val="000000"/>
        </w:rPr>
      </w:pPr>
    </w:p>
    <w:p w:rsidR="000B246F" w:rsidRPr="00EC08ED" w:rsidRDefault="000B246F" w:rsidP="00EC08ED">
      <w:pPr>
        <w:pStyle w:val="ac"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before="240"/>
        <w:contextualSpacing/>
        <w:rPr>
          <w:b/>
          <w:bCs/>
          <w:iCs/>
          <w:color w:val="000000"/>
        </w:rPr>
      </w:pPr>
      <w:r w:rsidRPr="00EC08ED">
        <w:rPr>
          <w:b/>
          <w:bCs/>
          <w:iCs/>
          <w:color w:val="000000"/>
        </w:rPr>
        <w:t>Требования к техническим характеристикам услуг</w:t>
      </w:r>
    </w:p>
    <w:p w:rsidR="000B246F" w:rsidRPr="00EC08ED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>Предоставление информационных услуг и комплексное обслуживание справочно-правовых систем «Консультант Плюс» включает в себя:</w:t>
      </w:r>
    </w:p>
    <w:p w:rsidR="000B246F" w:rsidRPr="00EC08ED" w:rsidRDefault="000B246F" w:rsidP="0003324E">
      <w:pPr>
        <w:pStyle w:val="ac"/>
        <w:numPr>
          <w:ilvl w:val="0"/>
          <w:numId w:val="49"/>
        </w:numPr>
        <w:spacing w:before="60"/>
        <w:jc w:val="both"/>
      </w:pPr>
      <w:r w:rsidRPr="00EC08ED">
        <w:t>Оказание информационных услуг с использованием экз</w:t>
      </w:r>
      <w:r>
        <w:t>емпляров Систем КонсультантПлюс оказывается</w:t>
      </w:r>
      <w:r w:rsidRPr="00EC08ED"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получателя экземплярами Систем КонсультантПлюс. Оказание информационных услуг подразумевает ежедневное обновление с полной юридической обработкой, при наличии возможности средствами телекоммуникаций, или еженедельное – специалистом Исполнителя, при отсутствии средств телекоммуникации, с периодичностью, предусмотренной для информационного банка.</w:t>
      </w:r>
    </w:p>
    <w:p w:rsidR="000B246F" w:rsidRPr="00EC08ED" w:rsidRDefault="000B246F" w:rsidP="0003324E">
      <w:pPr>
        <w:pStyle w:val="ac"/>
        <w:numPr>
          <w:ilvl w:val="0"/>
          <w:numId w:val="49"/>
        </w:numPr>
        <w:spacing w:before="60"/>
        <w:jc w:val="both"/>
      </w:pPr>
      <w:r w:rsidRPr="00EC08ED">
        <w:lastRenderedPageBreak/>
        <w:t>Проведение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оборудования.</w:t>
      </w:r>
    </w:p>
    <w:p w:rsidR="000B246F" w:rsidRPr="00EC08ED" w:rsidRDefault="000B246F" w:rsidP="00EC08ED">
      <w:pPr>
        <w:pStyle w:val="ac"/>
        <w:widowControl w:val="0"/>
        <w:numPr>
          <w:ilvl w:val="1"/>
          <w:numId w:val="32"/>
        </w:numPr>
        <w:suppressAutoHyphens/>
        <w:autoSpaceDE w:val="0"/>
        <w:autoSpaceDN w:val="0"/>
        <w:adjustRightInd w:val="0"/>
        <w:spacing w:before="240"/>
        <w:contextualSpacing/>
        <w:rPr>
          <w:b/>
          <w:bCs/>
          <w:iCs/>
          <w:color w:val="000000"/>
        </w:rPr>
      </w:pPr>
      <w:r w:rsidRPr="00EC08ED">
        <w:rPr>
          <w:b/>
          <w:bCs/>
          <w:iCs/>
          <w:color w:val="000000"/>
        </w:rPr>
        <w:t>Требования к качеству и безопасности услуг</w:t>
      </w:r>
    </w:p>
    <w:p w:rsidR="000B246F" w:rsidRPr="00EC08ED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>Все данные в системе должны обрабатываться в соответствии с требованиями к защите информации от несанкционированного доступа. Информация должна предоставляться пользователям в соответствии с их уровнем доступа, определенным Получателем.</w:t>
      </w:r>
    </w:p>
    <w:p w:rsidR="000B246F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>Исполнитель обязан не передавать третьим лицам информацию, используемую для оказания услуг, и сведения о характере оказываемых услуг.</w:t>
      </w:r>
    </w:p>
    <w:p w:rsidR="000B246F" w:rsidRPr="00EC08ED" w:rsidRDefault="002C2457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 xml:space="preserve"> </w:t>
      </w:r>
      <w:r w:rsidR="000B246F" w:rsidRPr="00EC08ED">
        <w:t>Исполнитель обязан оказывать услуги с соблюдением действующих правил и норм техники безопасности, пожарной безопасности, а также иных утвержденных и зарегистрированных в установленном порядке актов уполномоченных органов государственной власти в сфере охраны труда.</w:t>
      </w:r>
    </w:p>
    <w:p w:rsidR="000B246F" w:rsidRPr="00EC08ED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>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законодательством.</w:t>
      </w:r>
    </w:p>
    <w:p w:rsidR="000B246F" w:rsidRPr="00EC08ED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 xml:space="preserve">Должно обеспечиваться качество услуг на основании требований, предъявляемых разработчиком </w:t>
      </w:r>
      <w:r w:rsidR="00135133" w:rsidRPr="00EC08ED">
        <w:t>Систем</w:t>
      </w:r>
      <w:r w:rsidR="00135133">
        <w:t>ы</w:t>
      </w:r>
      <w:r w:rsidR="00135133" w:rsidRPr="00EC08ED">
        <w:t xml:space="preserve"> КонсультантПлюс</w:t>
      </w:r>
      <w:r w:rsidRPr="00EC08ED">
        <w:t xml:space="preserve"> для сертифицированного регионального информационного центра на распространение и информационное обслуживание программных продуктов </w:t>
      </w:r>
      <w:r w:rsidR="00135133" w:rsidRPr="00EC08ED">
        <w:t>Систем</w:t>
      </w:r>
      <w:r w:rsidR="00135133">
        <w:t>ы</w:t>
      </w:r>
      <w:r w:rsidR="00135133" w:rsidRPr="00EC08ED">
        <w:t xml:space="preserve"> КонсультантПлюс</w:t>
      </w:r>
      <w:r w:rsidRPr="00EC08ED">
        <w:t xml:space="preserve">. Гарантией качества предоставляемых услуг является сертификат регионального информационного центра </w:t>
      </w:r>
      <w:r w:rsidR="00135133" w:rsidRPr="00EC08ED">
        <w:t>Систем</w:t>
      </w:r>
      <w:r w:rsidR="00135133">
        <w:t>ы</w:t>
      </w:r>
      <w:r w:rsidR="00135133" w:rsidRPr="00EC08ED">
        <w:t xml:space="preserve"> КонсультантПлюс</w:t>
      </w:r>
      <w:r w:rsidRPr="00EC08ED">
        <w:t>, подтверждающий соответствие оказываемых услуг требованиям правообладателя, которым является закрытое акционерное общество «Консультант Плюс».</w:t>
      </w:r>
    </w:p>
    <w:p w:rsidR="000B246F" w:rsidRPr="00EC08ED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>Услуги должны удовлетворять требованиям и положениям действующих нормативных документов, а также требованиям, предъявляемым разработчиком системы к данным услугам.</w:t>
      </w:r>
    </w:p>
    <w:p w:rsidR="000B246F" w:rsidRPr="00EC08ED" w:rsidRDefault="000B246F" w:rsidP="00FA0C28">
      <w:pPr>
        <w:pStyle w:val="ac"/>
        <w:numPr>
          <w:ilvl w:val="2"/>
          <w:numId w:val="32"/>
        </w:numPr>
        <w:spacing w:before="60"/>
        <w:ind w:left="1134" w:hanging="708"/>
        <w:jc w:val="both"/>
      </w:pPr>
      <w:r w:rsidRPr="00EC08ED">
        <w:t>Поддержка пользователей по «горячей линии» по поиску документа осуществляется, если его нет в установленной у пользователя системе, с 9 до 18 часов в рабочие дни.</w:t>
      </w:r>
    </w:p>
    <w:p w:rsidR="000B246F" w:rsidRDefault="002C7AF4" w:rsidP="00FA0C28">
      <w:pPr>
        <w:pStyle w:val="ac"/>
        <w:widowControl w:val="0"/>
        <w:numPr>
          <w:ilvl w:val="2"/>
          <w:numId w:val="32"/>
        </w:numPr>
        <w:suppressAutoHyphens/>
        <w:autoSpaceDE w:val="0"/>
        <w:autoSpaceDN w:val="0"/>
        <w:adjustRightInd w:val="0"/>
        <w:spacing w:before="60"/>
        <w:ind w:left="1134" w:hanging="708"/>
        <w:contextualSpacing/>
        <w:jc w:val="both"/>
      </w:pPr>
      <w:r w:rsidRPr="00EC08ED">
        <w:t xml:space="preserve"> </w:t>
      </w:r>
      <w:r w:rsidR="000B246F" w:rsidRPr="00EC08ED">
        <w:t>Исполнитель обязан обеспечить взаимодействие и совместимость информационных услуг с имеющимися у заказчика экземплярами Систем КонсультантПлюс. Исполнитель обязан перед началом оказания услуг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используемое Исполнителем для оказания услуг Получателю, полностью совместимо с имеющимися у Получателя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Получателя (отдельные документы и подборки, перечни документов «на контроле», комментарии, технологические взаимосвязи собственных документов Получателя с системами КонсультантПлюс и т.д.).</w:t>
      </w:r>
    </w:p>
    <w:p w:rsidR="000B246F" w:rsidRDefault="000B246F" w:rsidP="00CD787C">
      <w:pPr>
        <w:pStyle w:val="ac"/>
        <w:numPr>
          <w:ilvl w:val="1"/>
          <w:numId w:val="32"/>
        </w:numPr>
        <w:suppressAutoHyphens/>
        <w:spacing w:after="200" w:line="276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  <w:r w:rsidRPr="002F708F">
        <w:rPr>
          <w:b/>
          <w:bCs/>
        </w:rPr>
        <w:t xml:space="preserve">Характеристика </w:t>
      </w:r>
      <w:r w:rsidR="00A17F1C">
        <w:rPr>
          <w:b/>
          <w:bCs/>
        </w:rPr>
        <w:t xml:space="preserve">Системы </w:t>
      </w:r>
      <w:r>
        <w:rPr>
          <w:b/>
          <w:bCs/>
        </w:rPr>
        <w:t>КонсультантПлюс</w:t>
      </w:r>
      <w:r w:rsidRPr="00CD787C">
        <w:rPr>
          <w:b/>
          <w:bCs/>
        </w:rPr>
        <w:t>.</w:t>
      </w:r>
    </w:p>
    <w:p w:rsidR="000B246F" w:rsidRDefault="000B246F" w:rsidP="00CD787C">
      <w:pPr>
        <w:pStyle w:val="ac"/>
        <w:numPr>
          <w:ilvl w:val="2"/>
          <w:numId w:val="32"/>
        </w:numPr>
        <w:suppressAutoHyphens/>
        <w:spacing w:after="200" w:line="276" w:lineRule="auto"/>
        <w:contextualSpacing/>
        <w:jc w:val="both"/>
        <w:rPr>
          <w:b/>
          <w:bCs/>
        </w:rPr>
      </w:pPr>
      <w:r w:rsidRPr="00CD787C">
        <w:rPr>
          <w:b/>
          <w:bCs/>
        </w:rPr>
        <w:t xml:space="preserve">Описание информационного массива  </w:t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96"/>
        <w:gridCol w:w="6360"/>
        <w:gridCol w:w="1708"/>
      </w:tblGrid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D4" w:rsidRDefault="007834D4" w:rsidP="00227BB7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D4" w:rsidRDefault="007834D4" w:rsidP="00227BB7">
            <w:pPr>
              <w:snapToGrid w:val="0"/>
              <w:spacing w:before="96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Характеристика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Default="007834D4" w:rsidP="00227BB7">
            <w:pPr>
              <w:snapToGrid w:val="0"/>
              <w:spacing w:before="96" w:after="96"/>
              <w:jc w:val="center"/>
              <w:rPr>
                <w:rFonts w:cs="Arial"/>
              </w:rPr>
            </w:pPr>
            <w:r>
              <w:rPr>
                <w:rFonts w:cs="Arial"/>
              </w:rPr>
              <w:t>Периодичность обновления</w:t>
            </w:r>
          </w:p>
        </w:tc>
      </w:tr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C038CD" w:rsidRDefault="007834D4" w:rsidP="00227BB7">
            <w:pPr>
              <w:rPr>
                <w:rFonts w:cs="Arial"/>
                <w:b/>
              </w:rPr>
            </w:pPr>
            <w:r w:rsidRPr="00350F6A">
              <w:rPr>
                <w:lang w:eastAsia="en-US"/>
              </w:rPr>
              <w:t>КонсультантПлюс:</w:t>
            </w:r>
            <w:r>
              <w:rPr>
                <w:lang w:eastAsia="en-US"/>
              </w:rPr>
              <w:t xml:space="preserve"> </w:t>
            </w:r>
            <w:proofErr w:type="spellStart"/>
            <w:r w:rsidRPr="00350F6A">
              <w:rPr>
                <w:lang w:eastAsia="en-US"/>
              </w:rPr>
              <w:t>ВерсияПроф</w:t>
            </w:r>
            <w:proofErr w:type="spellEnd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C038CD" w:rsidRDefault="007834D4" w:rsidP="00227BB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F2A26">
              <w:t>Универсальный правовой информационный банк п</w:t>
            </w:r>
            <w:r>
              <w:t>о российскому законодательству должен содержа</w:t>
            </w:r>
            <w:r w:rsidRPr="008F2A26">
              <w:t>т</w:t>
            </w:r>
            <w:r>
              <w:t>ь</w:t>
            </w:r>
            <w:r w:rsidRPr="008F2A26">
              <w:t xml:space="preserve"> основополагающие нормативные и иные правовые акты, </w:t>
            </w:r>
            <w:r w:rsidRPr="008F2A26">
              <w:lastRenderedPageBreak/>
              <w:t xml:space="preserve">затрагивающие интересы большинства граждан и организаций, осуществляющих различные виды предпринимательской деятельности: все кодексы РФ;  все федеральные конституционные законы РФ; нормативные правовые акты общего значения, в том числе: федеральные законы РФ; нормативные правовые акты Президента РФ, Правительства РФ и федеральных органов исполнительной власти; законы СССР и иные нормативные акты советского периода, представляющие интерес в настоящее время; акты официального разъяснения действующих норм общего значения.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8F2A26" w:rsidRDefault="007834D4" w:rsidP="00227BB7">
            <w:pPr>
              <w:jc w:val="both"/>
            </w:pPr>
            <w:r>
              <w:lastRenderedPageBreak/>
              <w:t>ежедневно</w:t>
            </w:r>
          </w:p>
        </w:tc>
      </w:tr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C038CD" w:rsidRDefault="007834D4" w:rsidP="00227BB7">
            <w:pPr>
              <w:rPr>
                <w:rFonts w:cs="Arial"/>
                <w:b/>
              </w:rPr>
            </w:pPr>
            <w:r w:rsidRPr="00350F6A">
              <w:rPr>
                <w:lang w:eastAsia="en-US"/>
              </w:rPr>
              <w:lastRenderedPageBreak/>
              <w:t>КонсультантПлюс:</w:t>
            </w:r>
            <w:r>
              <w:rPr>
                <w:lang w:eastAsia="en-US"/>
              </w:rPr>
              <w:t xml:space="preserve"> </w:t>
            </w:r>
            <w:r w:rsidRPr="00350F6A">
              <w:rPr>
                <w:lang w:eastAsia="en-US"/>
              </w:rPr>
              <w:t>Комментарии законодательства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Default="007834D4" w:rsidP="00227BB7">
            <w:pPr>
              <w:pStyle w:val="3d"/>
              <w:ind w:left="34"/>
              <w:jc w:val="both"/>
            </w:pPr>
            <w:r w:rsidRPr="00410C99">
              <w:t>Информационный банк данного раздела должен  содержать постатейные комментарии к законам и кодексам, дающих развернутое толкование правовых норм, монографии, книги и учебники по актуальным вопросам законодательства и права</w:t>
            </w:r>
            <w:r>
              <w:t>, п</w:t>
            </w:r>
            <w:r w:rsidRPr="00410C99">
              <w:t>остатейные комментарии и книги (комментарии к нормативным актам и правовым проблемам, составленные авторитетными специалистами в области права)</w:t>
            </w:r>
            <w:r>
              <w:t xml:space="preserve"> </w:t>
            </w:r>
          </w:p>
          <w:p w:rsidR="007834D4" w:rsidRPr="00410C99" w:rsidRDefault="007834D4" w:rsidP="00227BB7">
            <w:pPr>
              <w:pStyle w:val="3d"/>
              <w:ind w:left="34"/>
              <w:jc w:val="both"/>
            </w:pPr>
            <w:r>
              <w:t>Список информационных разделов: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Юридическая пресса (еженедельно пополняемая подборка публикаций)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Путеводитель по судебной практике (ГК РФ) (анализ судебной практики по наиболее актуальным спорным вопросам применения 2 части ГК РФ)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Путеводитель по корпоративным спорам (анализ судебной практики по вопросам применения норм корпоративного законодательства)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Путеводитель по договорной работе (подробная информация, необходимая для составления и экспертизы договоров (условия, особенности для каждой стороны, риски)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 xml:space="preserve">Путеводитель по </w:t>
            </w:r>
            <w:proofErr w:type="spellStart"/>
            <w:r w:rsidRPr="00410C99">
              <w:t>госуслугам</w:t>
            </w:r>
            <w:proofErr w:type="spellEnd"/>
            <w:r w:rsidRPr="00410C99">
              <w:t xml:space="preserve"> для юридических лиц (пошаговые рекомендации о порядке получения лицензий, разрешений и аккредитаций, а также подачи в госорганы различных уведомлений)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Путеводитель по корпоративным процедурам (все необходимые сведения о порядке проведения корпоративных процедур и подготовки документов для них)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Путеводитель по трудовым спорам (анализ судебной практики по трудовым спорам)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>Путеводитель по спорам в сфере госзаказа (информация о подходах госорганов и судов к решению спорных вопросов в сфере госзаказа)</w:t>
            </w:r>
          </w:p>
          <w:p w:rsidR="007834D4" w:rsidRPr="00410C99" w:rsidRDefault="007834D4" w:rsidP="007834D4">
            <w:pPr>
              <w:pStyle w:val="3d"/>
              <w:numPr>
                <w:ilvl w:val="0"/>
                <w:numId w:val="47"/>
              </w:numPr>
              <w:ind w:left="34" w:hanging="34"/>
              <w:jc w:val="both"/>
            </w:pPr>
            <w:r w:rsidRPr="00410C99">
              <w:t xml:space="preserve">Путеводитель по контрактной системе в сфере </w:t>
            </w:r>
            <w:proofErr w:type="spellStart"/>
            <w:r w:rsidRPr="00410C99">
              <w:t>госзакупок</w:t>
            </w:r>
            <w:proofErr w:type="spellEnd"/>
            <w:r w:rsidRPr="00410C99">
              <w:t xml:space="preserve"> (практические рекомендации по применению закона N 44-ФЗ, вступающего в силу с 01 января 2014 года: пошаговые инструкции, образцы документов, практические примеры и прочее необходимое для работы с применением контрактной системы в сфере </w:t>
            </w:r>
            <w:proofErr w:type="gramStart"/>
            <w:r w:rsidRPr="00410C99">
              <w:t>закупок )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410C99" w:rsidRDefault="007834D4" w:rsidP="00227BB7">
            <w:pPr>
              <w:pStyle w:val="3d"/>
              <w:ind w:left="34"/>
              <w:jc w:val="both"/>
            </w:pPr>
            <w:r>
              <w:t>ежедневно</w:t>
            </w:r>
          </w:p>
        </w:tc>
      </w:tr>
      <w:tr w:rsidR="007834D4" w:rsidTr="00227BB7">
        <w:trPr>
          <w:trHeight w:val="354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C038CD" w:rsidRDefault="007834D4" w:rsidP="00227BB7">
            <w:pPr>
              <w:rPr>
                <w:rFonts w:cs="Arial"/>
              </w:rPr>
            </w:pPr>
            <w:r w:rsidRPr="00350F6A">
              <w:rPr>
                <w:lang w:eastAsia="en-US"/>
              </w:rPr>
              <w:lastRenderedPageBreak/>
              <w:t>КонсультантПлюс:</w:t>
            </w:r>
            <w:r>
              <w:rPr>
                <w:lang w:eastAsia="en-US"/>
              </w:rPr>
              <w:t xml:space="preserve"> </w:t>
            </w:r>
            <w:r w:rsidRPr="00350F6A">
              <w:rPr>
                <w:lang w:eastAsia="en-US"/>
              </w:rPr>
              <w:t>Санкт-Петербург и ЛО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Default="007834D4" w:rsidP="00227BB7">
            <w:pPr>
              <w:jc w:val="both"/>
            </w:pPr>
            <w:r>
              <w:t>Данный раздел должен содержа</w:t>
            </w:r>
            <w:r w:rsidRPr="008F2A26">
              <w:t>т</w:t>
            </w:r>
            <w:r>
              <w:t>ь</w:t>
            </w:r>
            <w:r w:rsidRPr="008F2A26">
              <w:t xml:space="preserve"> нормативные правовые акты и иные документы органов государственной власти субъектов Российской Федерации Санкт-Петербурга и Ленинградской области, территориальных органов федеральных органов исполните</w:t>
            </w:r>
            <w:r>
              <w:t xml:space="preserve">льной власти и органов местного </w:t>
            </w:r>
            <w:r w:rsidRPr="008F2A26">
              <w:t xml:space="preserve">самоуправления. </w:t>
            </w:r>
          </w:p>
          <w:p w:rsidR="007834D4" w:rsidRPr="00C038CD" w:rsidRDefault="007834D4" w:rsidP="00227BB7">
            <w:pPr>
              <w:snapToGrid w:val="0"/>
              <w:spacing w:before="96" w:after="96"/>
              <w:rPr>
                <w:rFonts w:cs="Arial"/>
                <w:b/>
                <w:sz w:val="18"/>
                <w:szCs w:val="18"/>
              </w:rPr>
            </w:pPr>
            <w:r w:rsidRPr="008F2A26">
              <w:t xml:space="preserve">В информационном банке Региональный выпуск </w:t>
            </w:r>
            <w:r>
              <w:t xml:space="preserve">должны быть </w:t>
            </w:r>
            <w:r w:rsidRPr="008F2A26">
              <w:t>представлены докумен</w:t>
            </w:r>
            <w:r>
              <w:t xml:space="preserve">ты </w:t>
            </w:r>
            <w:r w:rsidRPr="008F2A26">
              <w:t xml:space="preserve">о региональных и местных налогах, о налоговых льготах, о субсидиях, бюджетных кредитах и гарантиях, предоставляемых юридическим и физическим лицам, о поддержке предпринимательской и инвестиционной деятельности, о земле, о приватизации государственной собственности субъекта РФ.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Default="007834D4" w:rsidP="00227BB7">
            <w:pPr>
              <w:jc w:val="both"/>
            </w:pPr>
            <w:r>
              <w:t>ежедневно</w:t>
            </w:r>
          </w:p>
        </w:tc>
      </w:tr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DD04CD" w:rsidRDefault="007834D4" w:rsidP="00227BB7">
            <w:pPr>
              <w:jc w:val="center"/>
              <w:rPr>
                <w:rFonts w:cs="Arial"/>
                <w:b/>
              </w:rPr>
            </w:pPr>
            <w:r w:rsidRPr="00350F6A">
              <w:rPr>
                <w:lang w:eastAsia="en-US"/>
              </w:rPr>
              <w:t>КонсультантПлюс:</w:t>
            </w:r>
            <w:r>
              <w:rPr>
                <w:lang w:eastAsia="en-US"/>
              </w:rPr>
              <w:t xml:space="preserve"> </w:t>
            </w:r>
            <w:r w:rsidRPr="00350F6A">
              <w:rPr>
                <w:lang w:eastAsia="en-US"/>
              </w:rPr>
              <w:t>Проекты правовых актов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4D4" w:rsidRPr="00410C99" w:rsidRDefault="007834D4" w:rsidP="00227BB7">
            <w:pPr>
              <w:spacing w:before="96" w:after="96"/>
              <w:rPr>
                <w:rFonts w:cs="Arial"/>
                <w:b/>
              </w:rPr>
            </w:pPr>
            <w:r w:rsidRPr="00410C99">
              <w:t>Содержит тексты законопроектов в различных чтениях, паспорта законопроектов, сопроводительные материалы, организационные документы Госдумы ФС РФ, постановления Правительства РФ, указания Банка России, приказы министерств и ведомств. Материалы системы позволяют прогнозировать возможные изменения действующего законодательства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410C99" w:rsidRDefault="007834D4" w:rsidP="00227BB7">
            <w:pPr>
              <w:spacing w:before="96" w:after="96"/>
            </w:pPr>
            <w:r>
              <w:t>2 раза в неделю</w:t>
            </w:r>
          </w:p>
        </w:tc>
      </w:tr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Default="007834D4" w:rsidP="00227BB7">
            <w:pPr>
              <w:jc w:val="center"/>
              <w:rPr>
                <w:rFonts w:cs="Arial"/>
              </w:rPr>
            </w:pPr>
            <w:r w:rsidRPr="00350F6A">
              <w:rPr>
                <w:lang w:eastAsia="en-US"/>
              </w:rPr>
              <w:t>КонсультантПлюс:</w:t>
            </w:r>
            <w:r>
              <w:rPr>
                <w:lang w:eastAsia="en-US"/>
              </w:rPr>
              <w:t xml:space="preserve"> </w:t>
            </w:r>
            <w:r w:rsidRPr="00350F6A">
              <w:rPr>
                <w:lang w:eastAsia="en-US"/>
              </w:rPr>
              <w:t>Сводное региональное законодательство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317F4D" w:rsidRDefault="007834D4" w:rsidP="00227BB7">
            <w:r w:rsidRPr="00317F4D">
              <w:t>Система должна включать нормативные документы органов власти  83 субъектов РФ.</w:t>
            </w:r>
          </w:p>
          <w:p w:rsidR="007834D4" w:rsidRPr="00317F4D" w:rsidRDefault="007834D4" w:rsidP="00227BB7">
            <w:pPr>
              <w:spacing w:before="96" w:after="96"/>
              <w:rPr>
                <w:rFonts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317F4D" w:rsidRDefault="007834D4" w:rsidP="00227BB7">
            <w:r>
              <w:t>1 раз в неделю</w:t>
            </w:r>
          </w:p>
        </w:tc>
      </w:tr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C038CD" w:rsidRDefault="007834D4" w:rsidP="00227BB7">
            <w:pPr>
              <w:snapToGrid w:val="0"/>
              <w:rPr>
                <w:rFonts w:cs="Arial"/>
                <w:b/>
              </w:rPr>
            </w:pPr>
            <w:r w:rsidRPr="00350F6A">
              <w:rPr>
                <w:lang w:eastAsia="en-US"/>
              </w:rPr>
              <w:t>КонсультантПлюс:</w:t>
            </w:r>
            <w:r>
              <w:rPr>
                <w:lang w:eastAsia="en-US"/>
              </w:rPr>
              <w:t xml:space="preserve"> </w:t>
            </w:r>
            <w:r w:rsidRPr="00350F6A">
              <w:rPr>
                <w:lang w:eastAsia="en-US"/>
              </w:rPr>
              <w:t>Строительство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DA051D" w:rsidRDefault="007834D4" w:rsidP="00227BB7">
            <w:pPr>
              <w:jc w:val="both"/>
            </w:pPr>
            <w:r w:rsidRPr="00DA051D">
              <w:t>В информационный банк</w:t>
            </w:r>
            <w:r>
              <w:t xml:space="preserve"> должна быть </w:t>
            </w:r>
            <w:r w:rsidRPr="00DA051D">
              <w:t xml:space="preserve"> включена полная техническая информация по основным отраслям, связанным со строительством, градостроительством и архитектурой.</w:t>
            </w:r>
          </w:p>
          <w:p w:rsidR="007834D4" w:rsidRPr="00DA051D" w:rsidRDefault="007834D4" w:rsidP="00227BB7">
            <w:pPr>
              <w:jc w:val="both"/>
            </w:pPr>
            <w:r w:rsidRPr="00DA051D">
              <w:t>Подборка нормати</w:t>
            </w:r>
            <w:r>
              <w:t>вной документации должна отражать наиболее актуальные</w:t>
            </w:r>
            <w:r w:rsidRPr="00DA051D">
              <w:t xml:space="preserve"> для с</w:t>
            </w:r>
            <w:r>
              <w:t>пециалистов вопросы</w:t>
            </w:r>
            <w:r w:rsidRPr="00DA051D">
              <w:t>: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лицензирование, сертификация и управление в сфере строительства;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проектирование и техническое регулирование строительства;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обеспечение безопасности в хозяйственной деятельности и охрана труда;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градостроительные нормативы и документация;</w:t>
            </w:r>
          </w:p>
          <w:p w:rsidR="007834D4" w:rsidRPr="00C038CD" w:rsidRDefault="007834D4" w:rsidP="00227BB7">
            <w:pPr>
              <w:spacing w:before="96" w:after="96"/>
              <w:rPr>
                <w:rFonts w:cs="Arial"/>
              </w:rPr>
            </w:pPr>
            <w:r>
              <w:t xml:space="preserve">   </w:t>
            </w:r>
            <w:r w:rsidRPr="00DA051D">
              <w:t>системы инженерных и транспортных сооружений и коммуникаций и др.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DA051D" w:rsidRDefault="007834D4" w:rsidP="00227BB7">
            <w:pPr>
              <w:jc w:val="both"/>
            </w:pPr>
            <w:r>
              <w:t>1 раз в неделю</w:t>
            </w:r>
          </w:p>
        </w:tc>
      </w:tr>
      <w:tr w:rsidR="007834D4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Default="007834D4" w:rsidP="00227BB7">
            <w:pPr>
              <w:snapToGrid w:val="0"/>
            </w:pPr>
            <w:proofErr w:type="spellStart"/>
            <w:r w:rsidRPr="00350F6A">
              <w:t>КонсультантСудебнаяПрактика</w:t>
            </w:r>
            <w:proofErr w:type="spellEnd"/>
            <w:r w:rsidRPr="00350F6A">
              <w:t xml:space="preserve">: Суды Санкт-Петербурга и </w:t>
            </w:r>
            <w:r>
              <w:t>Ленинградской области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DA051D" w:rsidRDefault="007834D4" w:rsidP="00227BB7">
            <w:pPr>
              <w:jc w:val="both"/>
            </w:pPr>
            <w:r w:rsidRPr="00DA051D">
              <w:t xml:space="preserve">Информационный банк </w:t>
            </w:r>
            <w:r>
              <w:t>данного раздела должен включа</w:t>
            </w:r>
            <w:r w:rsidRPr="00DA051D">
              <w:t>т</w:t>
            </w:r>
            <w:r>
              <w:t>ь</w:t>
            </w:r>
            <w:r w:rsidRPr="00DA051D">
              <w:t xml:space="preserve"> судебные акты судов общей юрисдикции Санкт-Петербурга и Ленинградской области: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акты надзорной инстанции по гражданским делам;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акты надзорной инстанции по уголовным делам;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акты надзорной инстанции по административным делам;</w:t>
            </w:r>
          </w:p>
          <w:p w:rsidR="007834D4" w:rsidRPr="00DA051D" w:rsidRDefault="007834D4" w:rsidP="00227BB7">
            <w:pPr>
              <w:jc w:val="both"/>
            </w:pPr>
            <w:r>
              <w:t xml:space="preserve">   </w:t>
            </w:r>
            <w:r w:rsidRPr="00DA051D">
              <w:t>акты кассационной инстанции по гражданским делам.</w:t>
            </w:r>
          </w:p>
          <w:p w:rsidR="007834D4" w:rsidRPr="00DA051D" w:rsidRDefault="007834D4" w:rsidP="00227BB7">
            <w:pPr>
              <w:jc w:val="both"/>
            </w:pPr>
            <w:r w:rsidRPr="00DA051D">
              <w:t> </w:t>
            </w:r>
            <w:r>
              <w:t xml:space="preserve"> В разделе должна быть представлена практика судов в виде</w:t>
            </w:r>
            <w:r w:rsidRPr="00DA051D">
              <w:t xml:space="preserve"> судебн</w:t>
            </w:r>
            <w:r>
              <w:t>ых актов</w:t>
            </w:r>
            <w:r w:rsidRPr="00DA051D">
              <w:t xml:space="preserve"> по трудовым, налоговым, корпоративным, имущественным, жилищным, земельным спорам с участием граждан, спорам банков с неплательщиками кредитов, а также по делам о защите прав потребителей и </w:t>
            </w:r>
            <w:r w:rsidRPr="00DA051D">
              <w:lastRenderedPageBreak/>
              <w:t>интеллектуальной собственности, об обжаловании действий должностных лиц и о возмещении вреда.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DA051D" w:rsidRDefault="007834D4" w:rsidP="00227BB7">
            <w:pPr>
              <w:jc w:val="both"/>
            </w:pPr>
            <w:r>
              <w:lastRenderedPageBreak/>
              <w:t>1 раз в неделю</w:t>
            </w:r>
          </w:p>
        </w:tc>
      </w:tr>
      <w:tr w:rsidR="007834D4" w:rsidRPr="00317F4D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317F4D" w:rsidRDefault="007834D4" w:rsidP="00227BB7">
            <w:pPr>
              <w:snapToGrid w:val="0"/>
            </w:pPr>
            <w:proofErr w:type="spellStart"/>
            <w:r w:rsidRPr="00317F4D">
              <w:lastRenderedPageBreak/>
              <w:t>КонсультантСудебнаяПрактика</w:t>
            </w:r>
            <w:proofErr w:type="spellEnd"/>
            <w:r w:rsidRPr="00317F4D">
              <w:t>: Решения высших судов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317F4D" w:rsidRDefault="007834D4" w:rsidP="00227BB7">
            <w:pPr>
              <w:jc w:val="both"/>
            </w:pPr>
            <w:r w:rsidRPr="00317F4D">
              <w:t xml:space="preserve">Содержит документы по всем видам судопроизводства, судебные акты высших судебных инстанций, документы, освещающие деятельность судебной системы РФ, обзоры адвокатской и арбитражной практики. Один из крупнейших банков постановлений Президиума ВАС РФ (включая акты </w:t>
            </w:r>
            <w:proofErr w:type="spellStart"/>
            <w:r w:rsidRPr="00317F4D">
              <w:t>Cуда</w:t>
            </w:r>
            <w:proofErr w:type="spellEnd"/>
            <w:r w:rsidRPr="00317F4D">
              <w:t xml:space="preserve"> по интеллектуальным правам)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317F4D" w:rsidRDefault="007834D4" w:rsidP="00227BB7">
            <w:pPr>
              <w:jc w:val="both"/>
            </w:pPr>
            <w:r>
              <w:t>ежедневно</w:t>
            </w:r>
          </w:p>
        </w:tc>
      </w:tr>
      <w:tr w:rsidR="007834D4" w:rsidRPr="00317F4D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317F4D" w:rsidRDefault="007834D4" w:rsidP="00227BB7">
            <w:pPr>
              <w:snapToGrid w:val="0"/>
            </w:pPr>
            <w:proofErr w:type="spellStart"/>
            <w:r w:rsidRPr="00317F4D">
              <w:t>КонсультантАрбитраж</w:t>
            </w:r>
            <w:proofErr w:type="spellEnd"/>
            <w:r w:rsidRPr="00317F4D">
              <w:t xml:space="preserve">: </w:t>
            </w:r>
            <w:r>
              <w:t xml:space="preserve"> </w:t>
            </w:r>
            <w:r w:rsidRPr="00317F4D">
              <w:t>ФАС Северо-Западного округа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4D4" w:rsidRPr="00317F4D" w:rsidRDefault="007834D4" w:rsidP="00227BB7">
            <w:pPr>
              <w:jc w:val="both"/>
            </w:pPr>
            <w:r w:rsidRPr="00317F4D">
              <w:t>Должен содержать постановления Федерального арбитражного суда Северо-Западного округа (одного из наиболее экономически активных регионов страны) по всем видам экономических споров. Материалы, представленные в системе, практически не публикуются в открытой печати.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4D4" w:rsidRPr="00317F4D" w:rsidRDefault="007834D4" w:rsidP="00227BB7">
            <w:pPr>
              <w:jc w:val="both"/>
            </w:pPr>
            <w:r>
              <w:t>1 раз в неделю</w:t>
            </w:r>
          </w:p>
        </w:tc>
      </w:tr>
      <w:tr w:rsidR="00727380" w:rsidRPr="00317F4D" w:rsidTr="00227BB7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380" w:rsidRPr="00C901C6" w:rsidRDefault="00727380" w:rsidP="00727380">
            <w:pPr>
              <w:snapToGrid w:val="0"/>
            </w:pPr>
            <w:r w:rsidRPr="00C901C6">
              <w:t>ОП КонсультантПлюс: Конструктор договоров Модуль доступа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7380" w:rsidRPr="00C901C6" w:rsidRDefault="00727380" w:rsidP="00727380">
            <w:pPr>
              <w:jc w:val="both"/>
            </w:pPr>
            <w:r w:rsidRPr="00C901C6">
              <w:rPr>
                <w:color w:val="000000"/>
                <w:shd w:val="clear" w:color="auto" w:fill="FFFFFF"/>
              </w:rPr>
              <w:t>Помогает составить договор для конкретной ситуации с юридически корректными формулировками и с учетом действующего законодательства. Содержит проекты наиболее популярных договоров (поставки, подряда, возмездного оказания услуг и других). По каждому можно подобрать условия, даются предупреждения о рисках, рекомендации по их снижению. Есть ссылки на законодательство, судебную практику и Путеводители для проверки. </w:t>
            </w:r>
            <w:r w:rsidRPr="00C901C6">
              <w:rPr>
                <w:color w:val="000000"/>
              </w:rPr>
              <w:br/>
            </w:r>
            <w:r w:rsidRPr="00C901C6">
              <w:rPr>
                <w:color w:val="000000"/>
              </w:rPr>
              <w:br/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380" w:rsidRDefault="00727380" w:rsidP="00227BB7">
            <w:pPr>
              <w:jc w:val="both"/>
            </w:pPr>
          </w:p>
        </w:tc>
      </w:tr>
    </w:tbl>
    <w:p w:rsidR="007834D4" w:rsidRPr="00CD787C" w:rsidRDefault="007834D4" w:rsidP="007834D4">
      <w:pPr>
        <w:pStyle w:val="ac"/>
        <w:suppressAutoHyphens/>
        <w:spacing w:after="200" w:line="276" w:lineRule="auto"/>
        <w:ind w:left="1854"/>
        <w:contextualSpacing/>
        <w:jc w:val="both"/>
        <w:rPr>
          <w:b/>
          <w:bCs/>
        </w:rPr>
      </w:pPr>
    </w:p>
    <w:p w:rsidR="000B246F" w:rsidRPr="00DD1B66" w:rsidRDefault="000B246F" w:rsidP="00DD1B66">
      <w:pPr>
        <w:pStyle w:val="ac"/>
        <w:numPr>
          <w:ilvl w:val="1"/>
          <w:numId w:val="32"/>
        </w:numPr>
        <w:suppressAutoHyphens/>
        <w:spacing w:before="240" w:after="200" w:line="276" w:lineRule="auto"/>
        <w:contextualSpacing/>
        <w:jc w:val="both"/>
        <w:rPr>
          <w:b/>
          <w:bCs/>
        </w:rPr>
      </w:pPr>
      <w:r w:rsidRPr="00DD1B66">
        <w:rPr>
          <w:b/>
          <w:bCs/>
          <w:iCs/>
        </w:rPr>
        <w:t>Состав и описание интерфейса, предоставляемого Исполнителем.</w:t>
      </w:r>
    </w:p>
    <w:p w:rsidR="000B246F" w:rsidRPr="00DD1B66" w:rsidRDefault="000B246F" w:rsidP="00DD1B66">
      <w:pPr>
        <w:pStyle w:val="ac"/>
        <w:numPr>
          <w:ilvl w:val="2"/>
          <w:numId w:val="32"/>
        </w:numPr>
        <w:suppressAutoHyphens/>
        <w:spacing w:after="200" w:line="276" w:lineRule="auto"/>
        <w:contextualSpacing/>
        <w:jc w:val="both"/>
        <w:rPr>
          <w:b/>
          <w:bCs/>
        </w:rPr>
      </w:pPr>
      <w:r w:rsidRPr="00DD1B66">
        <w:rPr>
          <w:b/>
          <w:bCs/>
          <w:iCs/>
        </w:rPr>
        <w:t>Поисковые инструменты: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 xml:space="preserve">Инструмент БЫСТРЫЙ ПОИСК позволяет получить ответ на запрос, сформировав его в одной строке. Для поиска </w:t>
      </w:r>
      <w:proofErr w:type="gramStart"/>
      <w:r w:rsidRPr="002F708F">
        <w:t>используется  комплекс</w:t>
      </w:r>
      <w:proofErr w:type="gramEnd"/>
      <w:r w:rsidRPr="002F708F">
        <w:t xml:space="preserve"> встроенных инструментов. В строке БЫСТРОГО ПОИСКА можно задать известную информацию о документе или несколько слов (фразу), описывающих проблему. Ответ формируется в виде единого списка с  возможностью сортировок, в котором представлены нормативные документы, судебные решения, комментарии и т.п., наиболее точно отвечающие условиям запроса.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Для документов, имеющих сложную внутреннюю структуру, под заголовком документа приводится название той структурной единицы, куда попадет пользователь при входе в документ.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Использование этих понятий (переход по ссылкам) позволяет построить список документов, с помощью которых можно подробнее изучить проблему и получить дополнительную информацию.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БЫСТРЫЙ ПОИСК  также позволяет получить полный список, содержащий все документы, соответствующие запросу в виде дерева-списка.</w:t>
      </w:r>
    </w:p>
    <w:p w:rsidR="000B246F" w:rsidRPr="002F708F" w:rsidRDefault="000B246F" w:rsidP="00D1679C">
      <w:pPr>
        <w:spacing w:line="276" w:lineRule="auto"/>
        <w:ind w:firstLine="284"/>
        <w:jc w:val="both"/>
      </w:pP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Поиск документов по точным реквизитам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Поиск с использованием единого классификатора нормативно-правовых актов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Поиск документации по конкретному правовому вопросу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Поиск по текстовому запросу с возможностью ввода аббревиатур и морфологических форм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Прямой доступ ко всем кодексам, прессе и книгам, включенным в систему.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Тематические подборки материалов по налоговой и бухгалтерской отчетности, кадровым вопросам, банковскому делу и Бюджетным организациям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lastRenderedPageBreak/>
        <w:t>- Словарь финансовых и юридических терминов</w:t>
      </w:r>
    </w:p>
    <w:p w:rsidR="000B246F" w:rsidRPr="002F708F" w:rsidRDefault="000B246F" w:rsidP="00D1679C">
      <w:pPr>
        <w:spacing w:line="276" w:lineRule="auto"/>
        <w:ind w:firstLine="284"/>
        <w:jc w:val="both"/>
        <w:rPr>
          <w:b/>
          <w:bCs/>
          <w:i/>
          <w:iCs/>
        </w:rPr>
      </w:pPr>
    </w:p>
    <w:p w:rsidR="000B246F" w:rsidRPr="00F631D1" w:rsidRDefault="000B246F" w:rsidP="00DD1B66">
      <w:pPr>
        <w:spacing w:line="276" w:lineRule="auto"/>
        <w:rPr>
          <w:b/>
          <w:bCs/>
          <w:iCs/>
        </w:rPr>
      </w:pPr>
      <w:r>
        <w:rPr>
          <w:b/>
          <w:bCs/>
          <w:iCs/>
        </w:rPr>
        <w:t>7.6.2</w:t>
      </w:r>
      <w:r w:rsidRPr="002F708F">
        <w:rPr>
          <w:b/>
          <w:bCs/>
          <w:iCs/>
        </w:rPr>
        <w:t xml:space="preserve"> Сервисные функции</w:t>
      </w:r>
      <w:r w:rsidRPr="00F631D1">
        <w:rPr>
          <w:b/>
          <w:bCs/>
          <w:iCs/>
        </w:rPr>
        <w:t>:</w:t>
      </w:r>
    </w:p>
    <w:p w:rsidR="000B246F" w:rsidRPr="002F708F" w:rsidRDefault="000B246F" w:rsidP="00D1679C">
      <w:pPr>
        <w:spacing w:line="276" w:lineRule="auto"/>
        <w:ind w:left="284"/>
        <w:jc w:val="both"/>
      </w:pPr>
      <w:r w:rsidRPr="002F708F">
        <w:t>- Формирование редакции нормативных документов на любой момент времени, возможность сравнения редакций.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 xml:space="preserve">- Структурированные списки документов с различными видами сортировок 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Построение списка связей документов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Построение уточняющих запросов к спискам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Автоматический контроль за изменениями в документах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Оперативные обзоры изменений в законодательстве.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 xml:space="preserve">- Экспорт документов в текстовые и табличные форматы 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 xml:space="preserve"> </w:t>
      </w:r>
    </w:p>
    <w:p w:rsidR="000B246F" w:rsidRPr="00636095" w:rsidRDefault="000B246F" w:rsidP="0071742B">
      <w:pPr>
        <w:spacing w:line="276" w:lineRule="auto"/>
        <w:ind w:left="284"/>
        <w:jc w:val="both"/>
        <w:rPr>
          <w:b/>
          <w:bCs/>
          <w:iCs/>
        </w:rPr>
      </w:pPr>
      <w:r>
        <w:rPr>
          <w:b/>
          <w:bCs/>
          <w:iCs/>
        </w:rPr>
        <w:t xml:space="preserve">7.6.3. </w:t>
      </w:r>
      <w:r w:rsidRPr="002F708F">
        <w:rPr>
          <w:b/>
          <w:bCs/>
          <w:iCs/>
        </w:rPr>
        <w:t>Индивидуальная рабочая среда пользователя, сохранение и обмен информацией</w:t>
      </w:r>
      <w:r w:rsidRPr="00636095">
        <w:rPr>
          <w:b/>
          <w:bCs/>
          <w:iCs/>
        </w:rPr>
        <w:t>: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Сохранение истории индивидуальных запросов каждого пользователя для повторного построения списка документов.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Занесение конкретных документов во внутренние папки системы (Индивидуальные подборки).</w:t>
      </w:r>
    </w:p>
    <w:p w:rsidR="000B246F" w:rsidRPr="002F708F" w:rsidRDefault="000B246F" w:rsidP="00D1679C">
      <w:pPr>
        <w:spacing w:line="276" w:lineRule="auto"/>
        <w:ind w:firstLine="284"/>
        <w:jc w:val="both"/>
      </w:pPr>
      <w:r w:rsidRPr="002F708F">
        <w:t>- Обмен индивидуальными закладками и папками документов между пользователями.</w:t>
      </w:r>
    </w:p>
    <w:p w:rsidR="000B246F" w:rsidRPr="002F708F" w:rsidRDefault="000B246F" w:rsidP="00D1679C">
      <w:pPr>
        <w:spacing w:line="276" w:lineRule="auto"/>
        <w:ind w:firstLine="284"/>
        <w:jc w:val="both"/>
      </w:pPr>
    </w:p>
    <w:p w:rsidR="000B246F" w:rsidRPr="0071742B" w:rsidRDefault="000B246F" w:rsidP="0071742B">
      <w:pPr>
        <w:pStyle w:val="ac"/>
        <w:numPr>
          <w:ilvl w:val="1"/>
          <w:numId w:val="32"/>
        </w:numPr>
        <w:suppressAutoHyphens/>
        <w:spacing w:line="276" w:lineRule="auto"/>
        <w:contextualSpacing/>
        <w:rPr>
          <w:b/>
          <w:bCs/>
        </w:rPr>
      </w:pPr>
      <w:r w:rsidRPr="0071742B">
        <w:rPr>
          <w:b/>
          <w:bCs/>
        </w:rPr>
        <w:t>Характеристика услуг, предоставляемых Исполнителем.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Бесплатное обучение работе со справочно-правовой системой в форме групповых занятий на территории и технической базе, предоставленной Исполнителем и/или в форме индивидуальных занятий на рабочем месте Организатора; с возможностью получения  специального сертификата об обучении.</w:t>
      </w:r>
      <w:r w:rsidRPr="002F708F">
        <w:t xml:space="preserve"> </w:t>
      </w:r>
      <w:r w:rsidRPr="00A94621">
        <w:t>Количество сотрудников Организатора, проходящих обучение – в соответствии с заявками Организатора, без ограничений. График обучения – по согласованию с Исполнителем.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 xml:space="preserve">Регулярное ознакомление с наиболее важными изменениями в законодательстве посредством бесплатной экспресс-рассылки обзоров новейших документов по электронной почте. 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Возможность ежедневного обновления информационных банков через Интернет. (При наличии действующего подключения к выделенной линии Интернет компьютера или локальной сети, с установленным комплектом справочно-правовой системы).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Еженедельное информационное обслуживание персональным специалистом.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Еженедельные обзоры новостей законодательства России, СПб и Ленинградской области.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Возможность получения консультаций по телефону горячей линии и в офисе исполнителя по работе Систем.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Возможность получения консультаций экспертов (бухгалтерских и юридических).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Возможность посещения семинаров для специалистов бухгалтерии, специалистов по кадро</w:t>
      </w:r>
      <w:r>
        <w:t xml:space="preserve">вой работе, специалистов по государственным </w:t>
      </w:r>
      <w:r w:rsidRPr="00A94621">
        <w:t>закупкам, юристов.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Предоставление персонального менеджера по вопросам сервисного обслуживания и документообороту.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 xml:space="preserve">Возможность получения документов из информационных банков системы, отсутствующих у </w:t>
      </w:r>
      <w:r>
        <w:t>Организатора</w:t>
      </w:r>
      <w:r w:rsidRPr="00A94621">
        <w:t>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Возможность получения редких и уникальных документов органов власти и управления.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>Выезд технического специалиста в случаях неработоспособности экземпляров системы.</w:t>
      </w:r>
    </w:p>
    <w:p w:rsidR="000B246F" w:rsidRPr="00A94621" w:rsidRDefault="000B246F" w:rsidP="0007706F">
      <w:pPr>
        <w:pStyle w:val="ac"/>
        <w:numPr>
          <w:ilvl w:val="0"/>
          <w:numId w:val="40"/>
        </w:numPr>
        <w:suppressAutoHyphens/>
        <w:spacing w:line="276" w:lineRule="auto"/>
        <w:ind w:left="426"/>
        <w:contextualSpacing/>
        <w:jc w:val="both"/>
      </w:pPr>
      <w:r w:rsidRPr="00A94621">
        <w:t xml:space="preserve">Техническая профилактика работоспособности </w:t>
      </w:r>
      <w:r>
        <w:rPr>
          <w:color w:val="000000"/>
        </w:rPr>
        <w:t>баз данных (</w:t>
      </w:r>
      <w:r w:rsidRPr="002F708F">
        <w:rPr>
          <w:rFonts w:ascii="Times New Roman CYR" w:hAnsi="Times New Roman CYR" w:cs="Times New Roman CYR"/>
          <w:color w:val="000000"/>
        </w:rPr>
        <w:t>экземпляров</w:t>
      </w:r>
      <w:r>
        <w:rPr>
          <w:rFonts w:ascii="Times New Roman CYR" w:hAnsi="Times New Roman CYR" w:cs="Times New Roman CYR"/>
          <w:color w:val="000000"/>
        </w:rPr>
        <w:t>)</w:t>
      </w:r>
      <w:r w:rsidRPr="002F708F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КонсультантПлюс</w:t>
      </w:r>
      <w:r w:rsidRPr="00A94621">
        <w:t>.</w:t>
      </w:r>
    </w:p>
    <w:p w:rsidR="000B246F" w:rsidRDefault="000B246F" w:rsidP="0007706F">
      <w:pPr>
        <w:pStyle w:val="10"/>
        <w:numPr>
          <w:ilvl w:val="0"/>
          <w:numId w:val="33"/>
        </w:numPr>
        <w:spacing w:before="240" w:after="240" w:line="240" w:lineRule="auto"/>
      </w:pPr>
      <w:r w:rsidRPr="002440E8">
        <w:lastRenderedPageBreak/>
        <w:t xml:space="preserve">ПРОЕКТ ДОГОВОРА </w:t>
      </w:r>
    </w:p>
    <w:p w:rsidR="000B246F" w:rsidRDefault="000B246F" w:rsidP="0058596C">
      <w:pPr>
        <w:tabs>
          <w:tab w:val="left" w:pos="6237"/>
        </w:tabs>
        <w:rPr>
          <w:b/>
        </w:rPr>
      </w:pPr>
    </w:p>
    <w:p w:rsidR="00A17F1C" w:rsidRPr="00E9284D" w:rsidRDefault="00A17F1C" w:rsidP="00A17F1C">
      <w:pPr>
        <w:suppressAutoHyphens/>
        <w:jc w:val="center"/>
        <w:rPr>
          <w:sz w:val="20"/>
          <w:szCs w:val="20"/>
          <w:lang w:eastAsia="ar-SA"/>
        </w:rPr>
      </w:pPr>
      <w:r w:rsidRPr="00E9284D">
        <w:rPr>
          <w:b/>
          <w:bCs/>
          <w:color w:val="000000"/>
          <w:sz w:val="28"/>
          <w:szCs w:val="28"/>
          <w:lang w:eastAsia="ar-SA"/>
        </w:rPr>
        <w:t>ДОГОВОР  №______</w:t>
      </w:r>
    </w:p>
    <w:p w:rsidR="00A17F1C" w:rsidRPr="00E9284D" w:rsidRDefault="00A17F1C" w:rsidP="00A17F1C">
      <w:pPr>
        <w:suppressAutoHyphens/>
        <w:rPr>
          <w:sz w:val="20"/>
          <w:szCs w:val="20"/>
          <w:lang w:eastAsia="ar-SA"/>
        </w:rPr>
      </w:pPr>
    </w:p>
    <w:p w:rsidR="00A17F1C" w:rsidRPr="00E9284D" w:rsidRDefault="00A17F1C" w:rsidP="00A17F1C">
      <w:pPr>
        <w:tabs>
          <w:tab w:val="left" w:pos="6096"/>
        </w:tabs>
        <w:suppressAutoHyphens/>
        <w:autoSpaceDE w:val="0"/>
        <w:rPr>
          <w:rFonts w:eastAsia="Arial"/>
          <w:sz w:val="28"/>
          <w:szCs w:val="28"/>
          <w:lang w:eastAsia="ar-SA"/>
        </w:rPr>
      </w:pPr>
      <w:r w:rsidRPr="00E9284D">
        <w:rPr>
          <w:rFonts w:eastAsia="Arial"/>
          <w:sz w:val="28"/>
          <w:szCs w:val="28"/>
          <w:lang w:eastAsia="ar-SA"/>
        </w:rPr>
        <w:t>Санкт-Петербург</w:t>
      </w:r>
      <w:r w:rsidRPr="00E9284D">
        <w:rPr>
          <w:rFonts w:eastAsia="Arial"/>
          <w:sz w:val="28"/>
          <w:szCs w:val="28"/>
          <w:lang w:eastAsia="ar-SA"/>
        </w:rPr>
        <w:tab/>
        <w:t>«___» __________ 2014 г.</w:t>
      </w:r>
    </w:p>
    <w:p w:rsidR="00A17F1C" w:rsidRPr="00E9284D" w:rsidRDefault="00A17F1C" w:rsidP="00A17F1C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A17F1C" w:rsidRPr="00E9284D" w:rsidRDefault="00A17F1C" w:rsidP="00A17F1C">
      <w:pPr>
        <w:suppressAutoHyphens/>
        <w:autoSpaceDE w:val="0"/>
        <w:ind w:firstLine="36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401CD7">
        <w:rPr>
          <w:rFonts w:eastAsia="Arial"/>
          <w:color w:val="000000"/>
          <w:sz w:val="28"/>
          <w:szCs w:val="28"/>
          <w:lang w:eastAsia="ar-SA"/>
        </w:rPr>
        <w:t>Некоммерческая организация  «Фонд - региональный оператор капитального ремонта общего имущества в многоквартирных домах»,</w:t>
      </w:r>
      <w:r w:rsidRPr="00E9284D">
        <w:rPr>
          <w:rFonts w:eastAsia="Arial"/>
          <w:color w:val="000000"/>
          <w:sz w:val="28"/>
          <w:szCs w:val="28"/>
          <w:lang w:eastAsia="ar-SA"/>
        </w:rPr>
        <w:t xml:space="preserve"> именуемая  в дальнейшем </w:t>
      </w:r>
      <w:r>
        <w:rPr>
          <w:rFonts w:eastAsia="Arial"/>
          <w:color w:val="000000"/>
          <w:sz w:val="28"/>
          <w:szCs w:val="28"/>
          <w:lang w:eastAsia="ar-SA"/>
        </w:rPr>
        <w:t>«</w:t>
      </w:r>
      <w:r w:rsidRPr="00E9284D">
        <w:rPr>
          <w:rFonts w:eastAsia="Arial"/>
          <w:color w:val="000000"/>
          <w:sz w:val="28"/>
          <w:szCs w:val="28"/>
          <w:lang w:eastAsia="ar-SA"/>
        </w:rPr>
        <w:t>Пользователь</w:t>
      </w:r>
      <w:r>
        <w:rPr>
          <w:rFonts w:eastAsia="Arial"/>
          <w:color w:val="000000"/>
          <w:sz w:val="28"/>
          <w:szCs w:val="28"/>
          <w:lang w:eastAsia="ar-SA"/>
        </w:rPr>
        <w:t>»</w:t>
      </w:r>
      <w:r w:rsidRPr="00E9284D">
        <w:rPr>
          <w:rFonts w:eastAsia="Arial"/>
          <w:color w:val="000000"/>
          <w:sz w:val="28"/>
          <w:szCs w:val="28"/>
          <w:lang w:eastAsia="ar-SA"/>
        </w:rPr>
        <w:t xml:space="preserve">, в лице генерального директора ______________, действующего на основании Устава, с одной стороны, и </w:t>
      </w:r>
    </w:p>
    <w:p w:rsidR="00A17F1C" w:rsidRPr="00E9284D" w:rsidRDefault="00A17F1C" w:rsidP="00A17F1C">
      <w:pPr>
        <w:suppressAutoHyphens/>
        <w:autoSpaceDE w:val="0"/>
        <w:ind w:firstLine="36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9284D">
        <w:rPr>
          <w:rFonts w:eastAsia="Arial"/>
          <w:color w:val="000000"/>
          <w:sz w:val="28"/>
          <w:szCs w:val="28"/>
          <w:lang w:eastAsia="ar-SA"/>
        </w:rPr>
        <w:t xml:space="preserve">_____________________, именуемое в дальнейшем </w:t>
      </w:r>
      <w:r>
        <w:rPr>
          <w:rFonts w:eastAsia="Arial"/>
          <w:color w:val="000000"/>
          <w:sz w:val="28"/>
          <w:szCs w:val="28"/>
          <w:lang w:eastAsia="ar-SA"/>
        </w:rPr>
        <w:t>«</w:t>
      </w:r>
      <w:r w:rsidRPr="00E9284D">
        <w:rPr>
          <w:rFonts w:eastAsia="Arial"/>
          <w:color w:val="000000"/>
          <w:sz w:val="28"/>
          <w:szCs w:val="28"/>
          <w:lang w:eastAsia="ar-SA"/>
        </w:rPr>
        <w:t>Исполнитель</w:t>
      </w:r>
      <w:r>
        <w:rPr>
          <w:rFonts w:eastAsia="Arial"/>
          <w:color w:val="000000"/>
          <w:sz w:val="28"/>
          <w:szCs w:val="28"/>
          <w:lang w:eastAsia="ar-SA"/>
        </w:rPr>
        <w:t>»</w:t>
      </w:r>
      <w:r w:rsidRPr="00E9284D">
        <w:rPr>
          <w:rFonts w:eastAsia="Arial"/>
          <w:color w:val="000000"/>
          <w:sz w:val="28"/>
          <w:szCs w:val="28"/>
          <w:lang w:eastAsia="ar-SA"/>
        </w:rPr>
        <w:t>, в лице _________________, действующего на основании ________________, с другой стороны,</w:t>
      </w:r>
    </w:p>
    <w:p w:rsidR="00A17F1C" w:rsidRPr="00E9284D" w:rsidRDefault="00A17F1C" w:rsidP="00A17F1C">
      <w:pPr>
        <w:suppressAutoHyphens/>
        <w:autoSpaceDE w:val="0"/>
        <w:ind w:firstLine="36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9284D">
        <w:rPr>
          <w:rFonts w:eastAsia="Arial"/>
          <w:color w:val="000000"/>
          <w:sz w:val="28"/>
          <w:szCs w:val="28"/>
          <w:lang w:eastAsia="ar-SA"/>
        </w:rPr>
        <w:t xml:space="preserve">вместе именуемые </w:t>
      </w:r>
      <w:r>
        <w:rPr>
          <w:rFonts w:eastAsia="Arial"/>
          <w:color w:val="000000"/>
          <w:sz w:val="28"/>
          <w:szCs w:val="28"/>
          <w:lang w:eastAsia="ar-SA"/>
        </w:rPr>
        <w:t>«Стороны»</w:t>
      </w:r>
      <w:r w:rsidRPr="00E9284D">
        <w:rPr>
          <w:rFonts w:eastAsia="Arial"/>
          <w:color w:val="000000"/>
          <w:sz w:val="28"/>
          <w:szCs w:val="28"/>
          <w:lang w:eastAsia="ar-SA"/>
        </w:rPr>
        <w:t>, заключили настоящий Договор о нижеследующем:</w:t>
      </w:r>
    </w:p>
    <w:p w:rsidR="00A17F1C" w:rsidRPr="00E9284D" w:rsidRDefault="00A17F1C" w:rsidP="00A17F1C">
      <w:pPr>
        <w:numPr>
          <w:ilvl w:val="0"/>
          <w:numId w:val="50"/>
        </w:num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E9284D">
        <w:rPr>
          <w:rFonts w:eastAsia="Arial"/>
          <w:b/>
          <w:bCs/>
          <w:color w:val="000000"/>
          <w:sz w:val="28"/>
          <w:szCs w:val="28"/>
          <w:lang w:eastAsia="ar-SA"/>
        </w:rPr>
        <w:t>Предмет Договора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 xml:space="preserve">1.1. </w:t>
      </w:r>
      <w:r w:rsidRPr="00E9284D">
        <w:rPr>
          <w:color w:val="000000"/>
          <w:sz w:val="28"/>
          <w:szCs w:val="28"/>
          <w:lang w:eastAsia="ar-SA"/>
        </w:rPr>
        <w:t>Исполнитель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передает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получает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оплачивает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программ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для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ЭВМ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баз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данных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составляющих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справочную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 xml:space="preserve">правовую </w:t>
      </w:r>
      <w:r w:rsidRPr="00E9284D">
        <w:rPr>
          <w:color w:val="000000"/>
          <w:sz w:val="28"/>
          <w:szCs w:val="28"/>
          <w:lang w:eastAsia="ar-SA"/>
        </w:rPr>
        <w:t>систему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«КонсультантПлюс</w:t>
      </w:r>
      <w:r w:rsidRPr="00E9284D">
        <w:rPr>
          <w:color w:val="000000"/>
          <w:sz w:val="28"/>
          <w:szCs w:val="28"/>
          <w:lang w:eastAsia="ar-SA"/>
        </w:rPr>
        <w:t>»</w:t>
      </w:r>
      <w:r w:rsidRPr="00E9284D">
        <w:rPr>
          <w:color w:val="000000"/>
          <w:sz w:val="28"/>
          <w:szCs w:val="28"/>
          <w:lang w:val="x-none" w:eastAsia="ar-SA"/>
        </w:rPr>
        <w:t xml:space="preserve"> (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дальнейшем</w:t>
      </w:r>
      <w:r w:rsidRPr="00E9284D">
        <w:rPr>
          <w:color w:val="000000"/>
          <w:sz w:val="28"/>
          <w:szCs w:val="28"/>
          <w:lang w:val="x-none" w:eastAsia="ar-SA"/>
        </w:rPr>
        <w:t xml:space="preserve"> -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). </w:t>
      </w:r>
      <w:r w:rsidRPr="00E9284D">
        <w:rPr>
          <w:color w:val="000000"/>
          <w:sz w:val="28"/>
          <w:szCs w:val="28"/>
          <w:lang w:eastAsia="ar-SA"/>
        </w:rPr>
        <w:t>Перечень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содерж</w:t>
      </w:r>
      <w:r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eastAsia="ar-SA"/>
        </w:rPr>
        <w:t>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Приложени</w:t>
      </w:r>
      <w:r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1</w:t>
      </w:r>
      <w:r>
        <w:rPr>
          <w:color w:val="000000"/>
          <w:sz w:val="28"/>
          <w:szCs w:val="28"/>
          <w:lang w:eastAsia="ar-SA"/>
        </w:rPr>
        <w:t xml:space="preserve"> к настоящему Договору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1.2. </w:t>
      </w:r>
      <w:r w:rsidRPr="00E9284D">
        <w:rPr>
          <w:color w:val="000000"/>
          <w:sz w:val="28"/>
          <w:szCs w:val="28"/>
          <w:lang w:eastAsia="ar-SA"/>
        </w:rPr>
        <w:t>Исполнитель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оказывает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информационные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услуги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сопровождению</w:t>
      </w:r>
      <w:r w:rsidRPr="00E9284D">
        <w:rPr>
          <w:color w:val="000000"/>
          <w:sz w:val="28"/>
          <w:szCs w:val="28"/>
          <w:lang w:val="x-none" w:eastAsia="ar-SA"/>
        </w:rPr>
        <w:t xml:space="preserve"> (</w:t>
      </w:r>
      <w:r w:rsidRPr="00E9284D">
        <w:rPr>
          <w:color w:val="000000"/>
          <w:sz w:val="28"/>
          <w:szCs w:val="28"/>
          <w:lang w:eastAsia="ar-SA"/>
        </w:rPr>
        <w:t>обновлению</w:t>
      </w:r>
      <w:r w:rsidRPr="00E9284D">
        <w:rPr>
          <w:color w:val="000000"/>
          <w:sz w:val="28"/>
          <w:szCs w:val="28"/>
          <w:lang w:val="x-none" w:eastAsia="ar-SA"/>
        </w:rPr>
        <w:t xml:space="preserve">)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(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дальнейшем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046013">
        <w:rPr>
          <w:color w:val="000000"/>
          <w:sz w:val="28"/>
          <w:szCs w:val="28"/>
          <w:lang w:val="x-none" w:eastAsia="ar-SA"/>
        </w:rPr>
        <w:t>–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сопровождение</w:t>
      </w:r>
      <w:r w:rsidR="00046013">
        <w:rPr>
          <w:color w:val="000000"/>
          <w:sz w:val="28"/>
          <w:szCs w:val="28"/>
          <w:lang w:eastAsia="ar-SA"/>
        </w:rPr>
        <w:t>, услуги</w:t>
      </w:r>
      <w:r w:rsidRPr="00E9284D">
        <w:rPr>
          <w:color w:val="000000"/>
          <w:sz w:val="28"/>
          <w:szCs w:val="28"/>
          <w:lang w:val="x-none" w:eastAsia="ar-SA"/>
        </w:rPr>
        <w:t xml:space="preserve">). </w:t>
      </w:r>
      <w:r w:rsidRPr="00E9284D">
        <w:rPr>
          <w:color w:val="000000"/>
          <w:sz w:val="28"/>
          <w:szCs w:val="28"/>
          <w:lang w:eastAsia="ar-SA"/>
        </w:rPr>
        <w:t>Сопровождение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заключается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обновлении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информации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содержащейся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экземплярах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путем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передачи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пакетов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новой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информации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обновленных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если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таковые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были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выпущены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течение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срока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действия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настоящего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Договора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4549D8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1.3. </w:t>
      </w:r>
      <w:r w:rsidRPr="00E9284D">
        <w:rPr>
          <w:bCs/>
          <w:sz w:val="28"/>
          <w:szCs w:val="28"/>
          <w:lang w:eastAsia="ar-SA"/>
        </w:rPr>
        <w:t xml:space="preserve">Место </w:t>
      </w:r>
      <w:r>
        <w:rPr>
          <w:bCs/>
          <w:sz w:val="28"/>
          <w:szCs w:val="28"/>
          <w:lang w:eastAsia="ar-SA"/>
        </w:rPr>
        <w:t xml:space="preserve">поставки и </w:t>
      </w:r>
      <w:r w:rsidRPr="00E9284D">
        <w:rPr>
          <w:bCs/>
          <w:sz w:val="28"/>
          <w:szCs w:val="28"/>
          <w:lang w:eastAsia="ar-SA"/>
        </w:rPr>
        <w:t xml:space="preserve">оказания </w:t>
      </w:r>
      <w:r>
        <w:rPr>
          <w:bCs/>
          <w:sz w:val="28"/>
          <w:szCs w:val="28"/>
          <w:lang w:eastAsia="ar-SA"/>
        </w:rPr>
        <w:t xml:space="preserve">информационных </w:t>
      </w:r>
      <w:r w:rsidRPr="00E9284D">
        <w:rPr>
          <w:bCs/>
          <w:sz w:val="28"/>
          <w:szCs w:val="28"/>
          <w:lang w:eastAsia="ar-SA"/>
        </w:rPr>
        <w:t>ус</w:t>
      </w:r>
      <w:r>
        <w:rPr>
          <w:bCs/>
          <w:sz w:val="28"/>
          <w:szCs w:val="28"/>
          <w:lang w:eastAsia="ar-SA"/>
        </w:rPr>
        <w:t>луг</w:t>
      </w:r>
      <w:r w:rsidRPr="00E9284D">
        <w:rPr>
          <w:bCs/>
          <w:sz w:val="28"/>
          <w:szCs w:val="28"/>
          <w:lang w:eastAsia="ar-SA"/>
        </w:rPr>
        <w:t xml:space="preserve">: </w:t>
      </w:r>
      <w:r>
        <w:rPr>
          <w:bCs/>
          <w:sz w:val="28"/>
          <w:szCs w:val="28"/>
          <w:lang w:eastAsia="ar-SA"/>
        </w:rPr>
        <w:t xml:space="preserve">194044, </w:t>
      </w:r>
      <w:r>
        <w:rPr>
          <w:bCs/>
          <w:sz w:val="28"/>
          <w:szCs w:val="28"/>
          <w:lang w:eastAsia="ar-SA"/>
        </w:rPr>
        <w:br/>
      </w:r>
      <w:r w:rsidRPr="00E9284D">
        <w:rPr>
          <w:bCs/>
          <w:sz w:val="28"/>
          <w:szCs w:val="28"/>
          <w:lang w:eastAsia="ar-SA"/>
        </w:rPr>
        <w:t>Санкт-Петербург, ул. Тобольская, дом 6, литера А.</w:t>
      </w:r>
    </w:p>
    <w:p w:rsidR="00A17F1C" w:rsidRPr="00E9284D" w:rsidRDefault="00A17F1C" w:rsidP="00A17F1C">
      <w:pPr>
        <w:suppressAutoHyphens/>
        <w:autoSpaceDE w:val="0"/>
        <w:ind w:left="72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E9284D">
        <w:rPr>
          <w:rFonts w:eastAsia="Arial"/>
          <w:b/>
          <w:bCs/>
          <w:color w:val="000000"/>
          <w:sz w:val="28"/>
          <w:szCs w:val="28"/>
          <w:lang w:eastAsia="ar-SA"/>
        </w:rPr>
        <w:t>2. Права и обязанности Сторон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 xml:space="preserve">2.1. </w:t>
      </w:r>
      <w:r w:rsidRPr="00E9284D">
        <w:rPr>
          <w:color w:val="000000"/>
          <w:sz w:val="28"/>
          <w:szCs w:val="28"/>
          <w:lang w:eastAsia="ar-SA"/>
        </w:rPr>
        <w:t>Исполнитель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обязуется</w:t>
      </w:r>
      <w:r w:rsidRPr="00E9284D">
        <w:rPr>
          <w:color w:val="000000"/>
          <w:sz w:val="28"/>
          <w:szCs w:val="28"/>
          <w:lang w:val="x-none" w:eastAsia="ar-SA"/>
        </w:rPr>
        <w:t>:</w:t>
      </w:r>
    </w:p>
    <w:p w:rsidR="00A17F1C" w:rsidRPr="00E9284D" w:rsidRDefault="00A17F1C" w:rsidP="00A17F1C">
      <w:pPr>
        <w:tabs>
          <w:tab w:val="left" w:pos="955"/>
        </w:tabs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  <w:t xml:space="preserve">2.1.1. </w:t>
      </w:r>
      <w:r w:rsidRPr="00E9284D">
        <w:rPr>
          <w:color w:val="000000"/>
          <w:sz w:val="28"/>
          <w:szCs w:val="28"/>
          <w:lang w:eastAsia="ar-SA"/>
        </w:rPr>
        <w:t>Передать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указанные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</w:t>
      </w:r>
      <w:r w:rsidRPr="00E9284D">
        <w:rPr>
          <w:color w:val="000000"/>
          <w:sz w:val="28"/>
          <w:szCs w:val="28"/>
          <w:lang w:val="x-none" w:eastAsia="ar-SA"/>
        </w:rPr>
        <w:t xml:space="preserve">.1.1 </w:t>
      </w:r>
      <w:r w:rsidRPr="00E9284D">
        <w:rPr>
          <w:color w:val="000000"/>
          <w:sz w:val="28"/>
          <w:szCs w:val="28"/>
          <w:lang w:eastAsia="ar-SA"/>
        </w:rPr>
        <w:t>настоящего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Договора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течение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пяти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рабочих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дней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дня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заключения Договора, но не позднее </w:t>
      </w:r>
      <w:r>
        <w:rPr>
          <w:color w:val="000000"/>
          <w:sz w:val="28"/>
          <w:szCs w:val="28"/>
          <w:lang w:eastAsia="ar-SA"/>
        </w:rPr>
        <w:t>1</w:t>
      </w:r>
      <w:r w:rsidRPr="00E9284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сентября</w:t>
      </w:r>
      <w:r w:rsidRPr="00E9284D">
        <w:rPr>
          <w:color w:val="000000"/>
          <w:sz w:val="28"/>
          <w:szCs w:val="28"/>
          <w:lang w:eastAsia="ar-SA"/>
        </w:rPr>
        <w:t xml:space="preserve"> 2014 года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Передача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осуществляется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путем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установки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компьютер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путем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передачи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дистрибутива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указанных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компакт</w:t>
      </w:r>
      <w:r w:rsidRPr="00E9284D">
        <w:rPr>
          <w:color w:val="000000"/>
          <w:sz w:val="28"/>
          <w:szCs w:val="28"/>
          <w:lang w:val="x-none" w:eastAsia="ar-SA"/>
        </w:rPr>
        <w:t>-</w:t>
      </w:r>
      <w:r w:rsidRPr="00E9284D">
        <w:rPr>
          <w:color w:val="000000"/>
          <w:sz w:val="28"/>
          <w:szCs w:val="28"/>
          <w:lang w:eastAsia="ar-SA"/>
        </w:rPr>
        <w:t>диске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носителе</w:t>
      </w:r>
      <w:r w:rsidRPr="00E9284D">
        <w:rPr>
          <w:color w:val="000000"/>
          <w:sz w:val="28"/>
          <w:szCs w:val="28"/>
          <w:lang w:val="x-none" w:eastAsia="ar-SA"/>
        </w:rPr>
        <w:t>.</w:t>
      </w:r>
      <w:r w:rsidRPr="00E9284D">
        <w:rPr>
          <w:b/>
          <w:bCs/>
          <w:sz w:val="28"/>
          <w:szCs w:val="28"/>
          <w:lang w:eastAsia="ar-SA"/>
        </w:rPr>
        <w:t xml:space="preserve"> 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  <w:t>2.1.</w:t>
      </w:r>
      <w:r>
        <w:rPr>
          <w:color w:val="000000"/>
          <w:sz w:val="28"/>
          <w:szCs w:val="28"/>
          <w:lang w:eastAsia="ar-SA"/>
        </w:rPr>
        <w:t>2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Осуществлять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сопровождение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соответствии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условиями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периодичностью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указанными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046013">
        <w:rPr>
          <w:color w:val="000000"/>
          <w:sz w:val="28"/>
          <w:szCs w:val="28"/>
          <w:lang w:eastAsia="ar-SA"/>
        </w:rPr>
        <w:t>Приложении 1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2.2. </w:t>
      </w:r>
      <w:r w:rsidRPr="00E9284D">
        <w:rPr>
          <w:color w:val="000000"/>
          <w:sz w:val="28"/>
          <w:szCs w:val="28"/>
          <w:lang w:eastAsia="ar-SA"/>
        </w:rPr>
        <w:t>Исполнитель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имеет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право</w:t>
      </w:r>
      <w:r w:rsidRPr="00E9284D">
        <w:rPr>
          <w:color w:val="000000"/>
          <w:sz w:val="28"/>
          <w:szCs w:val="28"/>
          <w:lang w:val="x-none" w:eastAsia="ar-SA"/>
        </w:rPr>
        <w:t>: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  <w:t xml:space="preserve">2.2.1. </w:t>
      </w:r>
      <w:r w:rsidRPr="00E9284D">
        <w:rPr>
          <w:color w:val="000000"/>
          <w:sz w:val="28"/>
          <w:szCs w:val="28"/>
          <w:lang w:eastAsia="ar-SA"/>
        </w:rPr>
        <w:t>Оказывать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услуги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указанные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</w:t>
      </w:r>
      <w:r w:rsidRPr="00E9284D">
        <w:rPr>
          <w:color w:val="000000"/>
          <w:sz w:val="28"/>
          <w:szCs w:val="28"/>
          <w:lang w:val="x-none" w:eastAsia="ar-SA"/>
        </w:rPr>
        <w:t xml:space="preserve">. 1.2 </w:t>
      </w:r>
      <w:r w:rsidRPr="00E9284D">
        <w:rPr>
          <w:color w:val="000000"/>
          <w:sz w:val="28"/>
          <w:szCs w:val="28"/>
          <w:lang w:eastAsia="ar-SA"/>
        </w:rPr>
        <w:t>настоящего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Договора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лично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привлечением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третьих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лиц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  <w:t xml:space="preserve">2.2.2. </w:t>
      </w:r>
      <w:r w:rsidRPr="00E9284D">
        <w:rPr>
          <w:color w:val="000000"/>
          <w:sz w:val="28"/>
          <w:szCs w:val="28"/>
          <w:lang w:eastAsia="ar-SA"/>
        </w:rPr>
        <w:t>Консультировать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 и обучать сотрудников Пользователя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вопросам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эффективной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работы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новым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возможностям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tabs>
          <w:tab w:val="left" w:pos="1260"/>
        </w:tabs>
        <w:suppressAutoHyphens/>
        <w:spacing w:before="120"/>
        <w:ind w:firstLine="720"/>
        <w:jc w:val="both"/>
        <w:rPr>
          <w:bCs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eastAsia="ar-SA"/>
        </w:rPr>
        <w:t xml:space="preserve">         2.2.3. </w:t>
      </w:r>
      <w:r w:rsidRPr="00E9284D">
        <w:rPr>
          <w:bCs/>
          <w:sz w:val="28"/>
          <w:szCs w:val="28"/>
          <w:lang w:eastAsia="ar-SA"/>
        </w:rPr>
        <w:t>Гарантии качества должны распространяться на весь объем  выполненных работ/услуг. Срок предоставления гарантий качества на результаты выполненных работ -</w:t>
      </w:r>
      <w:r w:rsidRPr="00E9284D">
        <w:rPr>
          <w:bCs/>
          <w:color w:val="FF0000"/>
          <w:sz w:val="28"/>
          <w:szCs w:val="28"/>
          <w:lang w:eastAsia="ar-SA"/>
        </w:rPr>
        <w:t xml:space="preserve"> </w:t>
      </w:r>
      <w:r w:rsidRPr="00E9284D">
        <w:rPr>
          <w:bCs/>
          <w:sz w:val="28"/>
          <w:szCs w:val="28"/>
          <w:lang w:eastAsia="ar-SA"/>
        </w:rPr>
        <w:t>12</w:t>
      </w:r>
      <w:r w:rsidRPr="00E9284D">
        <w:rPr>
          <w:bCs/>
          <w:color w:val="FF0000"/>
          <w:sz w:val="28"/>
          <w:szCs w:val="28"/>
          <w:lang w:eastAsia="ar-SA"/>
        </w:rPr>
        <w:t xml:space="preserve"> </w:t>
      </w:r>
      <w:r w:rsidRPr="00E9284D">
        <w:rPr>
          <w:bCs/>
          <w:sz w:val="28"/>
          <w:szCs w:val="28"/>
          <w:lang w:eastAsia="ar-SA"/>
        </w:rPr>
        <w:t>месяцев.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lastRenderedPageBreak/>
        <w:tab/>
        <w:t xml:space="preserve">2.3. </w:t>
      </w:r>
      <w:r w:rsidRPr="00E9284D">
        <w:rPr>
          <w:color w:val="000000"/>
          <w:sz w:val="28"/>
          <w:szCs w:val="28"/>
          <w:lang w:eastAsia="ar-SA"/>
        </w:rPr>
        <w:t>Пользователь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обязуется</w:t>
      </w:r>
      <w:r w:rsidRPr="00E9284D">
        <w:rPr>
          <w:color w:val="000000"/>
          <w:sz w:val="28"/>
          <w:szCs w:val="28"/>
          <w:lang w:val="x-none" w:eastAsia="ar-SA"/>
        </w:rPr>
        <w:t>: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  <w:t xml:space="preserve">2.3.1. </w:t>
      </w:r>
      <w:r w:rsidRPr="00E9284D">
        <w:rPr>
          <w:color w:val="000000"/>
          <w:sz w:val="28"/>
          <w:szCs w:val="28"/>
          <w:lang w:eastAsia="ar-SA"/>
        </w:rPr>
        <w:t>Принять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оплатить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указанные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</w:t>
      </w:r>
      <w:r w:rsidRPr="00E9284D">
        <w:rPr>
          <w:color w:val="000000"/>
          <w:sz w:val="28"/>
          <w:szCs w:val="28"/>
          <w:lang w:val="x-none" w:eastAsia="ar-SA"/>
        </w:rPr>
        <w:t xml:space="preserve">.1.1 </w:t>
      </w:r>
      <w:r w:rsidRPr="00E9284D">
        <w:rPr>
          <w:color w:val="000000"/>
          <w:sz w:val="28"/>
          <w:szCs w:val="28"/>
          <w:lang w:eastAsia="ar-SA"/>
        </w:rPr>
        <w:t>настоящего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Договора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>2.3.</w:t>
      </w:r>
      <w:r>
        <w:rPr>
          <w:rFonts w:eastAsia="Arial"/>
          <w:color w:val="000000"/>
          <w:sz w:val="28"/>
          <w:szCs w:val="28"/>
          <w:lang w:eastAsia="ar-SA"/>
        </w:rPr>
        <w:t>2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rFonts w:eastAsia="Arial"/>
          <w:color w:val="000000"/>
          <w:sz w:val="28"/>
          <w:szCs w:val="28"/>
          <w:lang w:eastAsia="ar-SA"/>
        </w:rPr>
        <w:t>Оплачивать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rFonts w:eastAsia="Arial"/>
          <w:color w:val="000000"/>
          <w:sz w:val="28"/>
          <w:szCs w:val="28"/>
          <w:lang w:eastAsia="ar-SA"/>
        </w:rPr>
        <w:t>сопровождение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rFonts w:eastAsia="Arial"/>
          <w:color w:val="000000"/>
          <w:sz w:val="28"/>
          <w:szCs w:val="28"/>
          <w:lang w:eastAsia="ar-SA"/>
        </w:rPr>
        <w:t>согласно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rFonts w:eastAsia="Arial"/>
          <w:color w:val="000000"/>
          <w:sz w:val="28"/>
          <w:szCs w:val="28"/>
          <w:lang w:eastAsia="ar-SA"/>
        </w:rPr>
        <w:t>п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 xml:space="preserve">.1.2 </w:t>
      </w:r>
      <w:r w:rsidRPr="00E9284D">
        <w:rPr>
          <w:rFonts w:eastAsia="Arial"/>
          <w:color w:val="000000"/>
          <w:sz w:val="28"/>
          <w:szCs w:val="28"/>
          <w:lang w:eastAsia="ar-SA"/>
        </w:rPr>
        <w:t>настоящего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rFonts w:eastAsia="Arial"/>
          <w:color w:val="000000"/>
          <w:sz w:val="28"/>
          <w:szCs w:val="28"/>
          <w:lang w:eastAsia="ar-SA"/>
        </w:rPr>
        <w:t>Договора</w:t>
      </w:r>
      <w:r w:rsidRPr="00E9284D">
        <w:rPr>
          <w:rFonts w:eastAsia="Arial"/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eastAsia="ar-SA"/>
        </w:rPr>
        <w:t xml:space="preserve">                    </w:t>
      </w:r>
      <w:r w:rsidRPr="00E9284D">
        <w:rPr>
          <w:color w:val="000000"/>
          <w:sz w:val="28"/>
          <w:szCs w:val="28"/>
          <w:lang w:val="x-none" w:eastAsia="ar-SA"/>
        </w:rPr>
        <w:t>2.3.</w:t>
      </w:r>
      <w:r>
        <w:rPr>
          <w:color w:val="000000"/>
          <w:sz w:val="28"/>
          <w:szCs w:val="28"/>
          <w:lang w:eastAsia="ar-SA"/>
        </w:rPr>
        <w:t>3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Проверять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работоспособность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пакетов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новой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информации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непосредственно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после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оказания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услуг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Исполнителем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случае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обнаружения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невозможности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использования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недостатков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незамедлительно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сообщать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них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Исполнителю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</w:r>
      <w:r w:rsidRPr="00E9284D">
        <w:rPr>
          <w:color w:val="000000"/>
          <w:sz w:val="28"/>
          <w:szCs w:val="28"/>
          <w:lang w:val="x-none" w:eastAsia="ar-SA"/>
        </w:rPr>
        <w:tab/>
      </w:r>
    </w:p>
    <w:p w:rsidR="00A17F1C" w:rsidRPr="00E9284D" w:rsidRDefault="00A17F1C" w:rsidP="00A17F1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E9284D">
        <w:rPr>
          <w:rFonts w:eastAsia="Arial"/>
          <w:b/>
          <w:bCs/>
          <w:color w:val="000000"/>
          <w:sz w:val="28"/>
          <w:szCs w:val="28"/>
          <w:lang w:eastAsia="ar-SA"/>
        </w:rPr>
        <w:t>3. Цена Договора и порядок расчетов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eastAsia="ar-SA"/>
        </w:rPr>
        <w:t xml:space="preserve">      </w:t>
      </w:r>
      <w:r w:rsidRPr="00E9284D">
        <w:rPr>
          <w:color w:val="000000"/>
          <w:sz w:val="28"/>
          <w:szCs w:val="28"/>
          <w:lang w:val="x-none" w:eastAsia="ar-SA"/>
        </w:rPr>
        <w:t xml:space="preserve">3.1. </w:t>
      </w:r>
      <w:r w:rsidRPr="00E9284D">
        <w:rPr>
          <w:color w:val="000000"/>
          <w:sz w:val="28"/>
          <w:szCs w:val="28"/>
          <w:lang w:eastAsia="ar-SA"/>
        </w:rPr>
        <w:t>Стоимость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услуг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настоящему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составляет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______________руб. (_________ рублей ______ копеек), 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числе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НДС</w:t>
      </w:r>
      <w:r w:rsidRPr="00E9284D">
        <w:rPr>
          <w:color w:val="000000"/>
          <w:sz w:val="28"/>
          <w:szCs w:val="28"/>
          <w:lang w:val="x-none" w:eastAsia="ar-SA"/>
        </w:rPr>
        <w:t xml:space="preserve"> – </w:t>
      </w:r>
      <w:r w:rsidRPr="00E9284D">
        <w:rPr>
          <w:color w:val="000000"/>
          <w:sz w:val="28"/>
          <w:szCs w:val="28"/>
          <w:lang w:eastAsia="ar-SA"/>
        </w:rPr>
        <w:t>___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proofErr w:type="spellStart"/>
      <w:r w:rsidRPr="00E9284D">
        <w:rPr>
          <w:color w:val="000000"/>
          <w:sz w:val="28"/>
          <w:szCs w:val="28"/>
          <w:lang w:eastAsia="ar-SA"/>
        </w:rPr>
        <w:t>руб</w:t>
      </w:r>
      <w:proofErr w:type="spellEnd"/>
      <w:r w:rsidRPr="00E9284D">
        <w:rPr>
          <w:color w:val="000000"/>
          <w:sz w:val="28"/>
          <w:szCs w:val="28"/>
          <w:lang w:val="x-none" w:eastAsia="ar-SA"/>
        </w:rPr>
        <w:t>.</w:t>
      </w:r>
      <w:r w:rsidRPr="00E9284D">
        <w:rPr>
          <w:color w:val="000000"/>
          <w:sz w:val="28"/>
          <w:szCs w:val="28"/>
          <w:lang w:eastAsia="ar-SA"/>
        </w:rPr>
        <w:t>, 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включает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себя стоимость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eastAsia="ar-SA"/>
        </w:rPr>
        <w:t xml:space="preserve">, </w:t>
      </w:r>
      <w:r w:rsidRPr="00E9284D">
        <w:rPr>
          <w:sz w:val="28"/>
          <w:szCs w:val="28"/>
          <w:lang w:eastAsia="ar-SA"/>
        </w:rPr>
        <w:t>стоимость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услуг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по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установке и сопровождению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экземпляров</w:t>
      </w:r>
      <w:r w:rsidRPr="00E9284D">
        <w:rPr>
          <w:sz w:val="28"/>
          <w:szCs w:val="28"/>
          <w:lang w:val="x-none" w:eastAsia="ar-SA"/>
        </w:rPr>
        <w:t xml:space="preserve"> </w:t>
      </w:r>
      <w:r w:rsidR="004549D8">
        <w:rPr>
          <w:sz w:val="28"/>
          <w:szCs w:val="28"/>
          <w:lang w:eastAsia="ar-SA"/>
        </w:rPr>
        <w:t>СПС</w:t>
      </w:r>
      <w:r w:rsidRPr="00E9284D">
        <w:rPr>
          <w:sz w:val="28"/>
          <w:szCs w:val="28"/>
          <w:lang w:eastAsia="ar-SA"/>
        </w:rPr>
        <w:t>,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bCs/>
          <w:sz w:val="28"/>
          <w:szCs w:val="28"/>
          <w:lang w:eastAsia="ar-SA"/>
        </w:rPr>
        <w:t>все затраты, издержки и иные расходы Исполнителя, связанные с предоставлением услуг</w:t>
      </w:r>
      <w:r w:rsidRPr="00E9284D">
        <w:rPr>
          <w:sz w:val="28"/>
          <w:szCs w:val="28"/>
          <w:lang w:eastAsia="ar-SA"/>
        </w:rPr>
        <w:t xml:space="preserve"> за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период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 xml:space="preserve">с момента подписания договора 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по</w:t>
      </w:r>
      <w:r w:rsidRPr="00E9284D">
        <w:rPr>
          <w:sz w:val="28"/>
          <w:szCs w:val="28"/>
          <w:lang w:val="x-none" w:eastAsia="ar-SA"/>
        </w:rPr>
        <w:t xml:space="preserve"> 31.</w:t>
      </w:r>
      <w:r w:rsidRPr="00E9284D">
        <w:rPr>
          <w:sz w:val="28"/>
          <w:szCs w:val="28"/>
          <w:lang w:eastAsia="ar-SA"/>
        </w:rPr>
        <w:t>12</w:t>
      </w:r>
      <w:r w:rsidRPr="00E9284D">
        <w:rPr>
          <w:sz w:val="28"/>
          <w:szCs w:val="28"/>
          <w:lang w:val="x-none" w:eastAsia="ar-SA"/>
        </w:rPr>
        <w:t>.</w:t>
      </w:r>
      <w:r>
        <w:rPr>
          <w:sz w:val="28"/>
          <w:szCs w:val="28"/>
          <w:lang w:eastAsia="ar-SA"/>
        </w:rPr>
        <w:t>2014</w:t>
      </w:r>
      <w:r w:rsidRPr="00E9284D">
        <w:rPr>
          <w:sz w:val="28"/>
          <w:szCs w:val="28"/>
          <w:lang w:eastAsia="ar-SA"/>
        </w:rPr>
        <w:t>, из них: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 xml:space="preserve">- </w:t>
      </w:r>
      <w:r w:rsidRPr="00E9284D">
        <w:rPr>
          <w:color w:val="000000"/>
          <w:sz w:val="28"/>
          <w:szCs w:val="28"/>
          <w:lang w:eastAsia="ar-SA"/>
        </w:rPr>
        <w:t>стоимость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 их установка 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сумме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______________руб. (_________ рублей ______ копеек), 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числе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НДС</w:t>
      </w:r>
      <w:r w:rsidRPr="00E9284D">
        <w:rPr>
          <w:color w:val="000000"/>
          <w:sz w:val="28"/>
          <w:szCs w:val="28"/>
          <w:lang w:val="x-none" w:eastAsia="ar-SA"/>
        </w:rPr>
        <w:t xml:space="preserve"> – </w:t>
      </w:r>
      <w:r w:rsidRPr="00E9284D">
        <w:rPr>
          <w:color w:val="000000"/>
          <w:sz w:val="28"/>
          <w:szCs w:val="28"/>
          <w:lang w:eastAsia="ar-SA"/>
        </w:rPr>
        <w:t>___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proofErr w:type="spellStart"/>
      <w:r w:rsidRPr="00E9284D">
        <w:rPr>
          <w:color w:val="000000"/>
          <w:sz w:val="28"/>
          <w:szCs w:val="28"/>
          <w:lang w:eastAsia="ar-SA"/>
        </w:rPr>
        <w:t>руб</w:t>
      </w:r>
      <w:proofErr w:type="spellEnd"/>
      <w:r w:rsidRPr="00E9284D">
        <w:rPr>
          <w:color w:val="000000"/>
          <w:sz w:val="28"/>
          <w:szCs w:val="28"/>
          <w:lang w:val="x-none" w:eastAsia="ar-SA"/>
        </w:rPr>
        <w:t>.;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sz w:val="28"/>
          <w:szCs w:val="28"/>
          <w:lang w:val="x-none" w:eastAsia="ar-SA"/>
        </w:rPr>
      </w:pPr>
      <w:r w:rsidRPr="00E9284D">
        <w:rPr>
          <w:sz w:val="28"/>
          <w:szCs w:val="28"/>
          <w:lang w:val="x-none" w:eastAsia="ar-SA"/>
        </w:rPr>
        <w:t xml:space="preserve">- </w:t>
      </w:r>
      <w:r w:rsidRPr="00E9284D">
        <w:rPr>
          <w:sz w:val="28"/>
          <w:szCs w:val="28"/>
          <w:lang w:eastAsia="ar-SA"/>
        </w:rPr>
        <w:t>стоимость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услуг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по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сопровождению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экземпляров</w:t>
      </w:r>
      <w:r w:rsidRPr="00E9284D">
        <w:rPr>
          <w:sz w:val="28"/>
          <w:szCs w:val="28"/>
          <w:lang w:val="x-none" w:eastAsia="ar-SA"/>
        </w:rPr>
        <w:t xml:space="preserve"> </w:t>
      </w:r>
      <w:r w:rsidR="004549D8">
        <w:rPr>
          <w:sz w:val="28"/>
          <w:szCs w:val="28"/>
          <w:lang w:eastAsia="ar-SA"/>
        </w:rPr>
        <w:t>СПС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за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период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с 01.0</w:t>
      </w:r>
      <w:r>
        <w:rPr>
          <w:sz w:val="28"/>
          <w:szCs w:val="28"/>
          <w:lang w:eastAsia="ar-SA"/>
        </w:rPr>
        <w:t>9</w:t>
      </w:r>
      <w:r w:rsidRPr="00E9284D">
        <w:rPr>
          <w:sz w:val="28"/>
          <w:szCs w:val="28"/>
          <w:lang w:eastAsia="ar-SA"/>
        </w:rPr>
        <w:t>.2014 г.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по</w:t>
      </w:r>
      <w:r w:rsidRPr="00E9284D">
        <w:rPr>
          <w:sz w:val="28"/>
          <w:szCs w:val="28"/>
          <w:lang w:val="x-none" w:eastAsia="ar-SA"/>
        </w:rPr>
        <w:t xml:space="preserve"> 31.</w:t>
      </w:r>
      <w:r w:rsidRPr="00E9284D">
        <w:rPr>
          <w:sz w:val="28"/>
          <w:szCs w:val="28"/>
          <w:lang w:eastAsia="ar-SA"/>
        </w:rPr>
        <w:t>12</w:t>
      </w:r>
      <w:r w:rsidRPr="00E9284D">
        <w:rPr>
          <w:sz w:val="28"/>
          <w:szCs w:val="28"/>
          <w:lang w:val="x-none" w:eastAsia="ar-SA"/>
        </w:rPr>
        <w:t xml:space="preserve">.2014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сумме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______________руб. (_________ рублей ______ копеек),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том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числе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НДС</w:t>
      </w:r>
      <w:r w:rsidRPr="00E9284D">
        <w:rPr>
          <w:sz w:val="28"/>
          <w:szCs w:val="28"/>
          <w:lang w:val="x-none" w:eastAsia="ar-SA"/>
        </w:rPr>
        <w:t xml:space="preserve"> – </w:t>
      </w:r>
      <w:r w:rsidRPr="00E9284D">
        <w:rPr>
          <w:sz w:val="28"/>
          <w:szCs w:val="28"/>
          <w:lang w:eastAsia="ar-SA"/>
        </w:rPr>
        <w:t>____</w:t>
      </w:r>
      <w:r w:rsidRPr="00E9284D">
        <w:rPr>
          <w:sz w:val="28"/>
          <w:szCs w:val="28"/>
          <w:lang w:val="x-none" w:eastAsia="ar-SA"/>
        </w:rPr>
        <w:t xml:space="preserve"> </w:t>
      </w:r>
      <w:proofErr w:type="spellStart"/>
      <w:r w:rsidRPr="00E9284D">
        <w:rPr>
          <w:sz w:val="28"/>
          <w:szCs w:val="28"/>
          <w:lang w:eastAsia="ar-SA"/>
        </w:rPr>
        <w:t>руб</w:t>
      </w:r>
      <w:proofErr w:type="spellEnd"/>
      <w:r w:rsidRPr="00E9284D">
        <w:rPr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sz w:val="28"/>
          <w:szCs w:val="28"/>
          <w:lang w:eastAsia="ar-SA"/>
        </w:rPr>
      </w:pPr>
      <w:r w:rsidRPr="00E9284D">
        <w:rPr>
          <w:bCs/>
          <w:sz w:val="28"/>
          <w:szCs w:val="28"/>
          <w:lang w:eastAsia="ar-SA"/>
        </w:rPr>
        <w:t xml:space="preserve">  3.2. Пользователь </w:t>
      </w:r>
      <w:proofErr w:type="gramStart"/>
      <w:r w:rsidRPr="00E9284D">
        <w:rPr>
          <w:bCs/>
          <w:sz w:val="28"/>
          <w:szCs w:val="28"/>
          <w:lang w:eastAsia="ar-SA"/>
        </w:rPr>
        <w:t xml:space="preserve">оплачивает  </w:t>
      </w:r>
      <w:r w:rsidRPr="00E9284D">
        <w:rPr>
          <w:color w:val="000000"/>
          <w:sz w:val="28"/>
          <w:szCs w:val="28"/>
          <w:lang w:eastAsia="ar-SA"/>
        </w:rPr>
        <w:t>стоимость</w:t>
      </w:r>
      <w:proofErr w:type="gramEnd"/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="004549D8">
        <w:rPr>
          <w:color w:val="000000"/>
          <w:sz w:val="28"/>
          <w:szCs w:val="28"/>
          <w:lang w:eastAsia="ar-SA"/>
        </w:rPr>
        <w:t>СПС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и их установку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сумме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______________руб. (_________ рублей ______ копеек),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том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числе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НДС</w:t>
      </w:r>
      <w:r w:rsidRPr="00E9284D">
        <w:rPr>
          <w:sz w:val="28"/>
          <w:szCs w:val="28"/>
          <w:lang w:val="x-none" w:eastAsia="ar-SA"/>
        </w:rPr>
        <w:t xml:space="preserve"> – </w:t>
      </w:r>
      <w:r w:rsidRPr="00E9284D">
        <w:rPr>
          <w:sz w:val="28"/>
          <w:szCs w:val="28"/>
          <w:lang w:eastAsia="ar-SA"/>
        </w:rPr>
        <w:t>____</w:t>
      </w:r>
      <w:r w:rsidRPr="00E9284D">
        <w:rPr>
          <w:sz w:val="28"/>
          <w:szCs w:val="28"/>
          <w:lang w:val="x-none" w:eastAsia="ar-SA"/>
        </w:rPr>
        <w:t xml:space="preserve"> </w:t>
      </w:r>
      <w:proofErr w:type="spellStart"/>
      <w:r w:rsidRPr="00E9284D">
        <w:rPr>
          <w:sz w:val="28"/>
          <w:szCs w:val="28"/>
          <w:lang w:eastAsia="ar-SA"/>
        </w:rPr>
        <w:t>руб</w:t>
      </w:r>
      <w:proofErr w:type="spellEnd"/>
      <w:r w:rsidRPr="00E9284D">
        <w:rPr>
          <w:sz w:val="28"/>
          <w:szCs w:val="28"/>
          <w:lang w:val="x-none" w:eastAsia="ar-SA"/>
        </w:rPr>
        <w:t>.</w:t>
      </w:r>
      <w:r w:rsidRPr="00E9284D">
        <w:rPr>
          <w:sz w:val="28"/>
          <w:szCs w:val="28"/>
          <w:lang w:eastAsia="ar-SA"/>
        </w:rPr>
        <w:t xml:space="preserve">, </w:t>
      </w:r>
      <w:r w:rsidRPr="00E9284D">
        <w:rPr>
          <w:bCs/>
          <w:sz w:val="28"/>
          <w:szCs w:val="28"/>
          <w:lang w:eastAsia="ar-SA"/>
        </w:rPr>
        <w:t xml:space="preserve">путем безналичного расчета на основании надлежаще оформленного Акта сдачи-приемки оказанных </w:t>
      </w:r>
      <w:r w:rsidR="00046013">
        <w:rPr>
          <w:bCs/>
          <w:sz w:val="28"/>
          <w:szCs w:val="28"/>
          <w:lang w:eastAsia="ar-SA"/>
        </w:rPr>
        <w:t>у</w:t>
      </w:r>
      <w:r w:rsidRPr="00E9284D">
        <w:rPr>
          <w:bCs/>
          <w:sz w:val="28"/>
          <w:szCs w:val="28"/>
          <w:lang w:eastAsia="ar-SA"/>
        </w:rPr>
        <w:t>слуг и выставленного счета Исполнителем  в течение 5 (пяти) банковских дней со дня подписания Акта. 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:rsidR="00A17F1C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bCs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eastAsia="ar-SA"/>
        </w:rPr>
        <w:t xml:space="preserve">3.3. </w:t>
      </w:r>
      <w:r w:rsidRPr="00E9284D">
        <w:rPr>
          <w:bCs/>
          <w:sz w:val="28"/>
          <w:szCs w:val="28"/>
          <w:lang w:eastAsia="ar-SA"/>
        </w:rPr>
        <w:t xml:space="preserve"> Пользователь оплачивает </w:t>
      </w:r>
      <w:r w:rsidRPr="00E9284D">
        <w:rPr>
          <w:color w:val="000000"/>
          <w:sz w:val="28"/>
          <w:szCs w:val="28"/>
          <w:lang w:eastAsia="ar-SA"/>
        </w:rPr>
        <w:t xml:space="preserve">стоимость </w:t>
      </w:r>
      <w:proofErr w:type="gramStart"/>
      <w:r w:rsidRPr="00E9284D">
        <w:rPr>
          <w:bCs/>
          <w:sz w:val="28"/>
          <w:szCs w:val="28"/>
          <w:lang w:eastAsia="ar-SA"/>
        </w:rPr>
        <w:t>услуг  по</w:t>
      </w:r>
      <w:proofErr w:type="gramEnd"/>
      <w:r w:rsidRPr="00E9284D">
        <w:rPr>
          <w:sz w:val="28"/>
          <w:szCs w:val="28"/>
          <w:lang w:eastAsia="ar-SA"/>
        </w:rPr>
        <w:t xml:space="preserve"> сопровождению ежемесячно, по факту оказания услуг</w:t>
      </w:r>
      <w:r w:rsidRPr="00E9284D">
        <w:rPr>
          <w:sz w:val="28"/>
          <w:szCs w:val="28"/>
          <w:lang w:val="x-none" w:eastAsia="ar-SA"/>
        </w:rPr>
        <w:t xml:space="preserve">,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сумме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______________руб. (_________ рублей ______ копеек),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том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числе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НДС</w:t>
      </w:r>
      <w:r w:rsidRPr="00E9284D">
        <w:rPr>
          <w:sz w:val="28"/>
          <w:szCs w:val="28"/>
          <w:lang w:val="x-none" w:eastAsia="ar-SA"/>
        </w:rPr>
        <w:t xml:space="preserve"> – </w:t>
      </w:r>
      <w:r w:rsidRPr="00E9284D">
        <w:rPr>
          <w:sz w:val="28"/>
          <w:szCs w:val="28"/>
          <w:lang w:eastAsia="ar-SA"/>
        </w:rPr>
        <w:t>____</w:t>
      </w:r>
      <w:r w:rsidRPr="00E9284D">
        <w:rPr>
          <w:sz w:val="28"/>
          <w:szCs w:val="28"/>
          <w:lang w:val="x-none" w:eastAsia="ar-SA"/>
        </w:rPr>
        <w:t xml:space="preserve"> </w:t>
      </w:r>
      <w:proofErr w:type="spellStart"/>
      <w:r w:rsidRPr="00E9284D">
        <w:rPr>
          <w:sz w:val="28"/>
          <w:szCs w:val="28"/>
          <w:lang w:eastAsia="ar-SA"/>
        </w:rPr>
        <w:t>руб</w:t>
      </w:r>
      <w:proofErr w:type="spellEnd"/>
      <w:r w:rsidRPr="00E9284D">
        <w:rPr>
          <w:sz w:val="28"/>
          <w:szCs w:val="28"/>
          <w:lang w:val="x-none" w:eastAsia="ar-SA"/>
        </w:rPr>
        <w:t>.</w:t>
      </w:r>
      <w:r w:rsidRPr="00E9284D">
        <w:rPr>
          <w:sz w:val="28"/>
          <w:szCs w:val="28"/>
          <w:lang w:eastAsia="ar-SA"/>
        </w:rPr>
        <w:t xml:space="preserve">, путем </w:t>
      </w:r>
      <w:r w:rsidRPr="00E9284D">
        <w:rPr>
          <w:bCs/>
          <w:sz w:val="28"/>
          <w:szCs w:val="28"/>
          <w:lang w:eastAsia="ar-SA"/>
        </w:rPr>
        <w:t xml:space="preserve">безналичного расчета, на основании надлежаще оформленного Акта сдачи-приемки оказанных </w:t>
      </w:r>
      <w:r w:rsidR="00046013">
        <w:rPr>
          <w:bCs/>
          <w:sz w:val="28"/>
          <w:szCs w:val="28"/>
          <w:lang w:eastAsia="ar-SA"/>
        </w:rPr>
        <w:t>у</w:t>
      </w:r>
      <w:r w:rsidRPr="00E9284D">
        <w:rPr>
          <w:bCs/>
          <w:sz w:val="28"/>
          <w:szCs w:val="28"/>
          <w:lang w:eastAsia="ar-SA"/>
        </w:rPr>
        <w:t>слуг и выставленного счета Исполнителем  в течение 5 (пяти) банковских дней со дня подписания Акта. В Акте ставится отметка об отсутствии претензий со стороны Заказчика или приложение перечня недостатков, которые исполнитель обязан устранить в оговоренные сроки за счет своих средств.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sz w:val="28"/>
          <w:szCs w:val="28"/>
          <w:lang w:val="x-none" w:eastAsia="ar-SA"/>
        </w:rPr>
      </w:pPr>
      <w:r>
        <w:rPr>
          <w:bCs/>
          <w:sz w:val="28"/>
          <w:szCs w:val="28"/>
          <w:lang w:eastAsia="ar-SA"/>
        </w:rPr>
        <w:t xml:space="preserve">3.4. </w:t>
      </w:r>
      <w:r w:rsidRPr="005944A3">
        <w:rPr>
          <w:sz w:val="28"/>
          <w:szCs w:val="28"/>
        </w:rPr>
        <w:t xml:space="preserve">Датой оплаты считается дата списания денежных средств </w:t>
      </w:r>
      <w:r>
        <w:rPr>
          <w:sz w:val="28"/>
          <w:szCs w:val="28"/>
        </w:rPr>
        <w:t>с расчетного</w:t>
      </w:r>
      <w:r w:rsidRPr="005944A3">
        <w:rPr>
          <w:sz w:val="28"/>
          <w:szCs w:val="28"/>
        </w:rPr>
        <w:t xml:space="preserve"> счета </w:t>
      </w:r>
      <w:r>
        <w:rPr>
          <w:sz w:val="28"/>
          <w:szCs w:val="28"/>
        </w:rPr>
        <w:t>Пользователя</w:t>
      </w:r>
      <w:r w:rsidRPr="005944A3">
        <w:rPr>
          <w:sz w:val="28"/>
          <w:szCs w:val="28"/>
        </w:rPr>
        <w:t>.</w:t>
      </w:r>
    </w:p>
    <w:p w:rsidR="00A17F1C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sz w:val="28"/>
          <w:szCs w:val="28"/>
          <w:lang w:eastAsia="ar-SA"/>
        </w:rPr>
      </w:pPr>
      <w:r w:rsidRPr="00E9284D">
        <w:rPr>
          <w:sz w:val="28"/>
          <w:szCs w:val="28"/>
          <w:lang w:val="x-none" w:eastAsia="ar-SA"/>
        </w:rPr>
        <w:t>3.</w:t>
      </w:r>
      <w:r>
        <w:rPr>
          <w:sz w:val="28"/>
          <w:szCs w:val="28"/>
          <w:lang w:eastAsia="ar-SA"/>
        </w:rPr>
        <w:t>5</w:t>
      </w:r>
      <w:r w:rsidRPr="00E9284D">
        <w:rPr>
          <w:sz w:val="28"/>
          <w:szCs w:val="28"/>
          <w:lang w:val="x-none" w:eastAsia="ar-SA"/>
        </w:rPr>
        <w:t xml:space="preserve">. </w:t>
      </w:r>
      <w:r w:rsidRPr="00E9284D">
        <w:rPr>
          <w:sz w:val="28"/>
          <w:szCs w:val="28"/>
          <w:lang w:eastAsia="ar-SA"/>
        </w:rPr>
        <w:t>Изменение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Исполнителем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Прейскуранта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не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влечет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перерасчета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сумм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за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услуги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в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период действия Договора.</w:t>
      </w:r>
    </w:p>
    <w:p w:rsidR="00A17F1C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046013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Заказчик выплачивает Исполнителю аванс в размере 50 % от стоимости  услуг по договору, что составляет ________________в случае поступления от  </w:t>
      </w:r>
      <w:r>
        <w:rPr>
          <w:sz w:val="28"/>
          <w:szCs w:val="28"/>
          <w:lang w:eastAsia="ar-SA"/>
        </w:rPr>
        <w:lastRenderedPageBreak/>
        <w:t>Исполнителя заявления на выплату аванса и предоставления Исполнителем безотзывной банковской гарантии, обеспечивающей возврат авансового платежа и отвечающей следующим требованиям:</w:t>
      </w:r>
    </w:p>
    <w:p w:rsidR="00A17F1C" w:rsidRPr="00FF6875" w:rsidRDefault="00A17F1C" w:rsidP="00A17F1C">
      <w:pPr>
        <w:pStyle w:val="p2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F6875">
        <w:rPr>
          <w:rStyle w:val="s1"/>
          <w:color w:val="000000"/>
          <w:sz w:val="28"/>
          <w:szCs w:val="28"/>
        </w:rPr>
        <w:t>3.</w:t>
      </w:r>
      <w:r w:rsidR="00046013">
        <w:rPr>
          <w:rStyle w:val="s1"/>
          <w:color w:val="000000"/>
          <w:sz w:val="28"/>
          <w:szCs w:val="28"/>
        </w:rPr>
        <w:t>6</w:t>
      </w:r>
      <w:r w:rsidRPr="00FF6875">
        <w:rPr>
          <w:rStyle w:val="s1"/>
          <w:color w:val="000000"/>
          <w:sz w:val="28"/>
          <w:szCs w:val="28"/>
        </w:rPr>
        <w:t>.1. </w:t>
      </w:r>
      <w:r w:rsidRPr="00FF6875">
        <w:rPr>
          <w:color w:val="000000"/>
          <w:sz w:val="28"/>
          <w:szCs w:val="28"/>
        </w:rPr>
        <w:t xml:space="preserve">Срок действия безотзывной банковской гарантии истекает не ранее </w:t>
      </w:r>
      <w:r>
        <w:rPr>
          <w:color w:val="000000"/>
          <w:sz w:val="28"/>
          <w:szCs w:val="28"/>
        </w:rPr>
        <w:t>01</w:t>
      </w:r>
      <w:r w:rsidRPr="00FF68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FF687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FF6875">
        <w:rPr>
          <w:color w:val="000000"/>
          <w:sz w:val="28"/>
          <w:szCs w:val="28"/>
        </w:rPr>
        <w:t xml:space="preserve">. </w:t>
      </w:r>
    </w:p>
    <w:p w:rsidR="00A17F1C" w:rsidRPr="00FF6875" w:rsidRDefault="00A17F1C" w:rsidP="00A17F1C">
      <w:pPr>
        <w:pStyle w:val="p2"/>
        <w:shd w:val="clear" w:color="auto" w:fill="FFFFFF"/>
        <w:ind w:firstLine="851"/>
        <w:jc w:val="both"/>
        <w:rPr>
          <w:rStyle w:val="s1"/>
          <w:color w:val="000000"/>
          <w:sz w:val="28"/>
          <w:szCs w:val="28"/>
        </w:rPr>
      </w:pPr>
      <w:r w:rsidRPr="00FF6875">
        <w:rPr>
          <w:rStyle w:val="s1"/>
          <w:color w:val="000000"/>
          <w:sz w:val="28"/>
          <w:szCs w:val="28"/>
        </w:rPr>
        <w:t>3.</w:t>
      </w:r>
      <w:r w:rsidR="00046013">
        <w:rPr>
          <w:rStyle w:val="s1"/>
          <w:color w:val="000000"/>
          <w:sz w:val="28"/>
          <w:szCs w:val="28"/>
        </w:rPr>
        <w:t>6</w:t>
      </w:r>
      <w:r w:rsidRPr="00FF6875">
        <w:rPr>
          <w:rStyle w:val="s1"/>
          <w:color w:val="000000"/>
          <w:sz w:val="28"/>
          <w:szCs w:val="28"/>
        </w:rPr>
        <w:t>.2. Содержит следующее условие исполнения соответственно банком-гарантом, принципалом своих обязательств:</w:t>
      </w:r>
    </w:p>
    <w:p w:rsidR="00A17F1C" w:rsidRPr="00FF6875" w:rsidRDefault="00A17F1C" w:rsidP="00A17F1C">
      <w:pPr>
        <w:pStyle w:val="p2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F6875">
        <w:rPr>
          <w:rStyle w:val="s1"/>
          <w:color w:val="000000"/>
          <w:sz w:val="28"/>
          <w:szCs w:val="28"/>
        </w:rPr>
        <w:t xml:space="preserve"> если принципал не осуществил возврат авансового платежа в случае неисполнения/ненадлежащего исполнения принципалом своих обязательств по </w:t>
      </w:r>
      <w:r>
        <w:rPr>
          <w:rStyle w:val="s1"/>
          <w:color w:val="000000"/>
          <w:sz w:val="28"/>
          <w:szCs w:val="28"/>
        </w:rPr>
        <w:t>Д</w:t>
      </w:r>
      <w:r w:rsidRPr="00FF6875">
        <w:rPr>
          <w:rStyle w:val="s1"/>
          <w:color w:val="000000"/>
          <w:sz w:val="28"/>
          <w:szCs w:val="28"/>
        </w:rPr>
        <w:t xml:space="preserve">оговору. 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spacing w:after="195"/>
        <w:jc w:val="both"/>
        <w:rPr>
          <w:sz w:val="28"/>
          <w:szCs w:val="28"/>
          <w:lang w:eastAsia="ar-SA"/>
        </w:rPr>
      </w:pPr>
    </w:p>
    <w:p w:rsidR="00A17F1C" w:rsidRPr="00E9284D" w:rsidRDefault="00A17F1C" w:rsidP="00A17F1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E9284D">
        <w:rPr>
          <w:rFonts w:eastAsia="Arial"/>
          <w:b/>
          <w:bCs/>
          <w:color w:val="000000"/>
          <w:sz w:val="28"/>
          <w:szCs w:val="28"/>
          <w:lang w:eastAsia="ar-SA"/>
        </w:rPr>
        <w:t>4. Ответственность Сторон и порядок разрешения споров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 xml:space="preserve">4.1. </w:t>
      </w:r>
      <w:r w:rsidRPr="00E9284D">
        <w:rPr>
          <w:color w:val="000000"/>
          <w:sz w:val="28"/>
          <w:szCs w:val="28"/>
          <w:lang w:eastAsia="ar-SA"/>
        </w:rPr>
        <w:t>За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невыполнение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ненадлежащее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выполнение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обязательств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данному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несут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ответственность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соответствии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действующим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законодательством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Российской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Федерации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suppressAutoHyphens/>
        <w:jc w:val="both"/>
        <w:rPr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4.2. </w:t>
      </w:r>
      <w:r w:rsidRPr="00E9284D">
        <w:rPr>
          <w:sz w:val="28"/>
          <w:szCs w:val="28"/>
          <w:lang w:eastAsia="ar-SA"/>
        </w:rPr>
        <w:t xml:space="preserve">За нарушение </w:t>
      </w:r>
      <w:proofErr w:type="gramStart"/>
      <w:r w:rsidRPr="00E9284D">
        <w:rPr>
          <w:sz w:val="28"/>
          <w:szCs w:val="28"/>
          <w:lang w:eastAsia="ar-SA"/>
        </w:rPr>
        <w:t>сроков  оказания</w:t>
      </w:r>
      <w:proofErr w:type="gramEnd"/>
      <w:r w:rsidRPr="00E9284D">
        <w:rPr>
          <w:sz w:val="28"/>
          <w:szCs w:val="28"/>
          <w:lang w:eastAsia="ar-SA"/>
        </w:rPr>
        <w:t xml:space="preserve"> услуг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по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установке и сопровождению</w:t>
      </w:r>
      <w:r w:rsidRPr="00E9284D">
        <w:rPr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экземпляров</w:t>
      </w:r>
      <w:r w:rsidRPr="00E9284D">
        <w:rPr>
          <w:sz w:val="28"/>
          <w:szCs w:val="28"/>
          <w:lang w:val="x-none" w:eastAsia="ar-SA"/>
        </w:rPr>
        <w:t xml:space="preserve"> </w:t>
      </w:r>
      <w:r w:rsidR="004549D8">
        <w:rPr>
          <w:sz w:val="28"/>
          <w:szCs w:val="28"/>
          <w:lang w:eastAsia="ar-SA"/>
        </w:rPr>
        <w:t>СПС</w:t>
      </w:r>
      <w:r w:rsidRPr="00E9284D">
        <w:rPr>
          <w:sz w:val="28"/>
          <w:szCs w:val="28"/>
          <w:lang w:eastAsia="ar-SA"/>
        </w:rPr>
        <w:t xml:space="preserve"> Исполнитель </w:t>
      </w:r>
      <w:r w:rsidRPr="00E9284D">
        <w:rPr>
          <w:b/>
          <w:bCs/>
          <w:sz w:val="28"/>
          <w:szCs w:val="28"/>
          <w:lang w:eastAsia="ar-SA"/>
        </w:rPr>
        <w:t xml:space="preserve"> </w:t>
      </w:r>
      <w:r w:rsidRPr="00E9284D">
        <w:rPr>
          <w:sz w:val="28"/>
          <w:szCs w:val="28"/>
          <w:lang w:eastAsia="ar-SA"/>
        </w:rPr>
        <w:t xml:space="preserve">уплачивает </w:t>
      </w:r>
      <w:r w:rsidRPr="00E9284D">
        <w:rPr>
          <w:bCs/>
          <w:sz w:val="28"/>
          <w:szCs w:val="28"/>
          <w:lang w:eastAsia="ar-SA"/>
        </w:rPr>
        <w:t>Пользователю</w:t>
      </w:r>
      <w:r w:rsidRPr="00E9284D">
        <w:rPr>
          <w:b/>
          <w:bCs/>
          <w:sz w:val="28"/>
          <w:szCs w:val="28"/>
          <w:lang w:eastAsia="ar-SA"/>
        </w:rPr>
        <w:t xml:space="preserve">  </w:t>
      </w:r>
      <w:r w:rsidRPr="00E9284D">
        <w:rPr>
          <w:sz w:val="28"/>
          <w:szCs w:val="28"/>
          <w:lang w:eastAsia="ar-SA"/>
        </w:rPr>
        <w:t>неустойку в размере 0,05 (</w:t>
      </w:r>
      <w:r>
        <w:rPr>
          <w:sz w:val="28"/>
          <w:szCs w:val="28"/>
          <w:lang w:eastAsia="ar-SA"/>
        </w:rPr>
        <w:t>н</w:t>
      </w:r>
      <w:r w:rsidRPr="00E9284D">
        <w:rPr>
          <w:sz w:val="28"/>
          <w:szCs w:val="28"/>
          <w:lang w:eastAsia="ar-SA"/>
        </w:rPr>
        <w:t>оль целых пять сотых) % от  с</w:t>
      </w:r>
      <w:r w:rsidRPr="00E9284D">
        <w:rPr>
          <w:color w:val="000000"/>
          <w:sz w:val="28"/>
          <w:szCs w:val="28"/>
          <w:lang w:eastAsia="ar-SA"/>
        </w:rPr>
        <w:t>тоимости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услуг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настоящему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 xml:space="preserve">Договору, установленной п.3.1. настоящего Договора 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 xml:space="preserve">за каждый день просрочки исполнения обязательств, начиная со дня, следующего после дня истечения установленного </w:t>
      </w:r>
      <w:r w:rsidRPr="00E9284D">
        <w:rPr>
          <w:bCs/>
          <w:sz w:val="28"/>
          <w:szCs w:val="28"/>
          <w:lang w:eastAsia="ar-SA"/>
        </w:rPr>
        <w:t>Договором</w:t>
      </w:r>
      <w:r w:rsidRPr="00E9284D">
        <w:rPr>
          <w:b/>
          <w:bCs/>
          <w:sz w:val="28"/>
          <w:szCs w:val="28"/>
          <w:lang w:eastAsia="ar-SA"/>
        </w:rPr>
        <w:t xml:space="preserve"> </w:t>
      </w:r>
      <w:r w:rsidRPr="00E9284D">
        <w:rPr>
          <w:sz w:val="28"/>
          <w:szCs w:val="28"/>
          <w:lang w:eastAsia="ar-SA"/>
        </w:rPr>
        <w:t>срока исполнения обязательств.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4.3.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случае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задержки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Пользователем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оплаты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сопровождения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sz w:val="28"/>
          <w:szCs w:val="28"/>
          <w:lang w:eastAsia="ar-SA"/>
        </w:rPr>
        <w:t>экземпляров</w:t>
      </w:r>
      <w:r w:rsidRPr="00E9284D">
        <w:rPr>
          <w:sz w:val="28"/>
          <w:szCs w:val="28"/>
          <w:lang w:val="x-none" w:eastAsia="ar-SA"/>
        </w:rPr>
        <w:t xml:space="preserve"> </w:t>
      </w:r>
      <w:r w:rsidR="004549D8">
        <w:rPr>
          <w:sz w:val="28"/>
          <w:szCs w:val="28"/>
          <w:lang w:eastAsia="ar-SA"/>
        </w:rPr>
        <w:t>СПС</w:t>
      </w:r>
      <w:r w:rsidRPr="00E9284D">
        <w:rPr>
          <w:sz w:val="28"/>
          <w:szCs w:val="28"/>
          <w:lang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Исполнитель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освобождается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обязательств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оказанию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услуг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момента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поступления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денежных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средств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расчетный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счет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Исполнителя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>4.</w:t>
      </w:r>
      <w:r>
        <w:rPr>
          <w:color w:val="000000"/>
          <w:sz w:val="28"/>
          <w:szCs w:val="28"/>
          <w:lang w:eastAsia="ar-SA"/>
        </w:rPr>
        <w:t>4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Все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споры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между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Сторонами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разрешаются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претензионном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порядке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Претензия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составляется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письменной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форме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должна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содержать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следующие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сведения</w:t>
      </w:r>
      <w:r w:rsidRPr="00E9284D">
        <w:rPr>
          <w:color w:val="000000"/>
          <w:sz w:val="28"/>
          <w:szCs w:val="28"/>
          <w:lang w:val="x-none" w:eastAsia="ar-SA"/>
        </w:rPr>
        <w:t xml:space="preserve">: </w:t>
      </w:r>
      <w:r w:rsidRPr="00E9284D">
        <w:rPr>
          <w:color w:val="000000"/>
          <w:sz w:val="28"/>
          <w:szCs w:val="28"/>
          <w:lang w:eastAsia="ar-SA"/>
        </w:rPr>
        <w:t>требования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заявителя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сумму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претензии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обоснованный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ее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расчет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если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претензия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подлежит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денежной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оценке</w:t>
      </w:r>
      <w:r w:rsidRPr="00E9284D">
        <w:rPr>
          <w:color w:val="000000"/>
          <w:sz w:val="28"/>
          <w:szCs w:val="28"/>
          <w:lang w:val="x-none" w:eastAsia="ar-SA"/>
        </w:rPr>
        <w:t xml:space="preserve">; </w:t>
      </w:r>
      <w:r w:rsidRPr="00E9284D">
        <w:rPr>
          <w:color w:val="000000"/>
          <w:sz w:val="28"/>
          <w:szCs w:val="28"/>
          <w:lang w:eastAsia="ar-SA"/>
        </w:rPr>
        <w:t>обстоятельства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которых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основываются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требования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доказательства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>п</w:t>
      </w:r>
      <w:r w:rsidRPr="00E9284D">
        <w:rPr>
          <w:color w:val="000000"/>
          <w:sz w:val="28"/>
          <w:szCs w:val="28"/>
          <w:lang w:eastAsia="ar-SA"/>
        </w:rPr>
        <w:t>одтверждающие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их</w:t>
      </w:r>
      <w:r w:rsidRPr="00E9284D">
        <w:rPr>
          <w:color w:val="000000"/>
          <w:sz w:val="28"/>
          <w:szCs w:val="28"/>
          <w:lang w:val="x-none" w:eastAsia="ar-SA"/>
        </w:rPr>
        <w:t xml:space="preserve">; </w:t>
      </w:r>
      <w:r w:rsidRPr="00E9284D">
        <w:rPr>
          <w:color w:val="000000"/>
          <w:sz w:val="28"/>
          <w:szCs w:val="28"/>
          <w:lang w:eastAsia="ar-SA"/>
        </w:rPr>
        <w:t>перечень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прилагаемых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к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претензии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документов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Претензия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должна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быть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рассмотрена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течение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1</w:t>
      </w:r>
      <w:r w:rsidRPr="00E9284D">
        <w:rPr>
          <w:color w:val="000000"/>
          <w:sz w:val="28"/>
          <w:szCs w:val="28"/>
          <w:lang w:val="x-none" w:eastAsia="ar-SA"/>
        </w:rPr>
        <w:t xml:space="preserve">0 </w:t>
      </w:r>
      <w:r w:rsidRPr="00E9284D">
        <w:rPr>
          <w:color w:val="000000"/>
          <w:sz w:val="28"/>
          <w:szCs w:val="28"/>
          <w:lang w:eastAsia="ar-SA"/>
        </w:rPr>
        <w:t>дней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дня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ее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получения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>4.</w:t>
      </w:r>
      <w:r>
        <w:rPr>
          <w:color w:val="000000"/>
          <w:sz w:val="28"/>
          <w:szCs w:val="28"/>
          <w:lang w:eastAsia="ar-SA"/>
        </w:rPr>
        <w:t>5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  <w:r w:rsidRPr="00E9284D">
        <w:rPr>
          <w:color w:val="000000"/>
          <w:sz w:val="28"/>
          <w:szCs w:val="28"/>
          <w:lang w:eastAsia="ar-SA"/>
        </w:rPr>
        <w:t>Споры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не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разрешенные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претензионном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порядке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передаются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рассмотрение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Арбитражный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суд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города </w:t>
      </w:r>
      <w:r w:rsidRPr="00E9284D">
        <w:rPr>
          <w:color w:val="000000"/>
          <w:sz w:val="28"/>
          <w:szCs w:val="28"/>
          <w:lang w:eastAsia="ar-SA"/>
        </w:rPr>
        <w:t>Санкт</w:t>
      </w:r>
      <w:r w:rsidRPr="00E9284D">
        <w:rPr>
          <w:color w:val="000000"/>
          <w:sz w:val="28"/>
          <w:szCs w:val="28"/>
          <w:lang w:val="x-none" w:eastAsia="ar-SA"/>
        </w:rPr>
        <w:t>-</w:t>
      </w:r>
      <w:r w:rsidRPr="00E9284D">
        <w:rPr>
          <w:color w:val="000000"/>
          <w:sz w:val="28"/>
          <w:szCs w:val="28"/>
          <w:lang w:eastAsia="ar-SA"/>
        </w:rPr>
        <w:t>Петербурга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Ленинградской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области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A17F1C" w:rsidRPr="00E9284D" w:rsidRDefault="00A17F1C" w:rsidP="00A17F1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E9284D">
        <w:rPr>
          <w:rFonts w:eastAsia="Arial"/>
          <w:b/>
          <w:bCs/>
          <w:color w:val="000000"/>
          <w:sz w:val="28"/>
          <w:szCs w:val="28"/>
          <w:lang w:eastAsia="ar-SA"/>
        </w:rPr>
        <w:t>5. Срок действия и порядок расторжения Договора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 xml:space="preserve">5.1. </w:t>
      </w:r>
      <w:r w:rsidRPr="00E9284D">
        <w:rPr>
          <w:color w:val="000000"/>
          <w:sz w:val="28"/>
          <w:szCs w:val="28"/>
          <w:lang w:eastAsia="ar-SA"/>
        </w:rPr>
        <w:t>Настоящий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вступает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силу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дня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подписания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действует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 31.12.2014 года</w:t>
      </w:r>
      <w:r w:rsidRPr="00E9284D">
        <w:rPr>
          <w:color w:val="000000"/>
          <w:sz w:val="28"/>
          <w:szCs w:val="28"/>
          <w:lang w:val="x-none" w:eastAsia="ar-SA"/>
        </w:rPr>
        <w:t xml:space="preserve">. 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5.2. </w:t>
      </w:r>
      <w:r w:rsidRPr="00E9284D">
        <w:rPr>
          <w:color w:val="000000"/>
          <w:sz w:val="28"/>
          <w:szCs w:val="28"/>
          <w:lang w:eastAsia="ar-SA"/>
        </w:rPr>
        <w:t>Настоящий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может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быть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расторгнут</w:t>
      </w:r>
      <w:r w:rsidRPr="00E9284D">
        <w:rPr>
          <w:color w:val="000000"/>
          <w:sz w:val="28"/>
          <w:szCs w:val="28"/>
          <w:lang w:val="x-none" w:eastAsia="ar-SA"/>
        </w:rPr>
        <w:t>: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5.2.1.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соглашению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совершенному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письменной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форме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5.2.2.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одностороннем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порядке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инициативе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одной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из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обязательным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письменным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уведомлением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другой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позже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чем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за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3</w:t>
      </w:r>
      <w:r w:rsidRPr="00E9284D">
        <w:rPr>
          <w:color w:val="000000"/>
          <w:sz w:val="28"/>
          <w:szCs w:val="28"/>
          <w:lang w:val="x-none" w:eastAsia="ar-SA"/>
        </w:rPr>
        <w:t xml:space="preserve">0 </w:t>
      </w:r>
      <w:r w:rsidRPr="00E9284D">
        <w:rPr>
          <w:color w:val="000000"/>
          <w:sz w:val="28"/>
          <w:szCs w:val="28"/>
          <w:lang w:eastAsia="ar-SA"/>
        </w:rPr>
        <w:t>дней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lastRenderedPageBreak/>
        <w:t>до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дня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расторжения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5.3. </w:t>
      </w:r>
      <w:r w:rsidRPr="00E9284D">
        <w:rPr>
          <w:color w:val="000000"/>
          <w:sz w:val="28"/>
          <w:szCs w:val="28"/>
          <w:lang w:eastAsia="ar-SA"/>
        </w:rPr>
        <w:t>Договор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считается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расторгнутым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даты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завершения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взаиморасчетов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исполнения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иных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обязательств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настоящему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Договору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чем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Сторонами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составляется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акт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E9284D" w:rsidRDefault="00A17F1C" w:rsidP="00A17F1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  <w:r w:rsidRPr="00E9284D">
        <w:rPr>
          <w:rFonts w:eastAsia="Arial"/>
          <w:b/>
          <w:bCs/>
          <w:color w:val="000000"/>
          <w:sz w:val="28"/>
          <w:szCs w:val="28"/>
          <w:lang w:eastAsia="ar-SA"/>
        </w:rPr>
        <w:t>6. Прочие условия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x-none"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 xml:space="preserve">6.1. </w:t>
      </w:r>
      <w:r w:rsidRPr="00E9284D">
        <w:rPr>
          <w:color w:val="000000"/>
          <w:sz w:val="28"/>
          <w:szCs w:val="28"/>
          <w:lang w:eastAsia="ar-SA"/>
        </w:rPr>
        <w:t>Настоящий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составлен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двух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подлинных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экземплярах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имеющих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одинаковую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юридическую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силу</w:t>
      </w:r>
      <w:r w:rsidRPr="00E9284D">
        <w:rPr>
          <w:color w:val="000000"/>
          <w:sz w:val="28"/>
          <w:szCs w:val="28"/>
          <w:lang w:val="x-none" w:eastAsia="ar-SA"/>
        </w:rPr>
        <w:t xml:space="preserve">, </w:t>
      </w:r>
      <w:r w:rsidRPr="00E9284D">
        <w:rPr>
          <w:color w:val="000000"/>
          <w:sz w:val="28"/>
          <w:szCs w:val="28"/>
          <w:lang w:eastAsia="ar-SA"/>
        </w:rPr>
        <w:t>по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одному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для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каждой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из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Pr="007B28F6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6.2. </w:t>
      </w:r>
      <w:r w:rsidRPr="00E9284D">
        <w:rPr>
          <w:color w:val="000000"/>
          <w:sz w:val="28"/>
          <w:szCs w:val="28"/>
          <w:lang w:eastAsia="ar-SA"/>
        </w:rPr>
        <w:t>Неотъемлемой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частью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настоящего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Договора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явля</w:t>
      </w:r>
      <w:r>
        <w:rPr>
          <w:color w:val="000000"/>
          <w:sz w:val="28"/>
          <w:szCs w:val="28"/>
          <w:lang w:eastAsia="ar-SA"/>
        </w:rPr>
        <w:t>ю</w:t>
      </w:r>
      <w:r w:rsidRPr="00E9284D">
        <w:rPr>
          <w:color w:val="000000"/>
          <w:sz w:val="28"/>
          <w:szCs w:val="28"/>
          <w:lang w:eastAsia="ar-SA"/>
        </w:rPr>
        <w:t>тся</w:t>
      </w:r>
      <w:r w:rsidRPr="007B28F6">
        <w:rPr>
          <w:color w:val="000000"/>
          <w:sz w:val="28"/>
          <w:szCs w:val="28"/>
          <w:lang w:eastAsia="ar-SA"/>
        </w:rPr>
        <w:t>:</w:t>
      </w:r>
    </w:p>
    <w:p w:rsidR="00A17F1C" w:rsidRPr="009B6F2B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7B28F6">
        <w:rPr>
          <w:color w:val="000000"/>
          <w:sz w:val="28"/>
          <w:szCs w:val="28"/>
          <w:lang w:eastAsia="ar-SA"/>
        </w:rPr>
        <w:t>-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Техническое задание</w:t>
      </w:r>
      <w:r w:rsidRPr="00E9284D">
        <w:rPr>
          <w:color w:val="000000"/>
          <w:sz w:val="28"/>
          <w:szCs w:val="28"/>
          <w:lang w:val="x-none" w:eastAsia="ar-SA"/>
        </w:rPr>
        <w:t xml:space="preserve"> (</w:t>
      </w:r>
      <w:r w:rsidRPr="00E9284D">
        <w:rPr>
          <w:color w:val="000000"/>
          <w:sz w:val="28"/>
          <w:szCs w:val="28"/>
          <w:lang w:eastAsia="ar-SA"/>
        </w:rPr>
        <w:t>Приложение</w:t>
      </w:r>
      <w:r w:rsidRPr="00E9284D">
        <w:rPr>
          <w:color w:val="000000"/>
          <w:sz w:val="28"/>
          <w:szCs w:val="28"/>
          <w:lang w:val="x-none" w:eastAsia="ar-SA"/>
        </w:rPr>
        <w:t xml:space="preserve"> 1),</w:t>
      </w:r>
    </w:p>
    <w:p w:rsidR="00A17F1C" w:rsidRPr="00E9284D" w:rsidRDefault="00A17F1C" w:rsidP="00A17F1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E9284D">
        <w:rPr>
          <w:color w:val="000000"/>
          <w:sz w:val="28"/>
          <w:szCs w:val="28"/>
          <w:lang w:val="x-none" w:eastAsia="ar-SA"/>
        </w:rPr>
        <w:tab/>
        <w:t xml:space="preserve">6.3. </w:t>
      </w:r>
      <w:r w:rsidRPr="00E9284D">
        <w:rPr>
          <w:color w:val="000000"/>
          <w:sz w:val="28"/>
          <w:szCs w:val="28"/>
          <w:lang w:eastAsia="ar-SA"/>
        </w:rPr>
        <w:t>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случае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изменения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реквизитов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одной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из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последняя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обязана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сообщить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письмом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другой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Стороне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новые</w:t>
      </w:r>
      <w:r w:rsidRPr="00E9284D">
        <w:rPr>
          <w:color w:val="000000"/>
          <w:sz w:val="28"/>
          <w:szCs w:val="28"/>
          <w:lang w:val="x-none" w:eastAsia="ar-SA"/>
        </w:rPr>
        <w:t xml:space="preserve"> </w:t>
      </w:r>
      <w:r w:rsidRPr="00E9284D">
        <w:rPr>
          <w:color w:val="000000"/>
          <w:sz w:val="28"/>
          <w:szCs w:val="28"/>
          <w:lang w:eastAsia="ar-SA"/>
        </w:rPr>
        <w:t>реквизиты</w:t>
      </w:r>
      <w:r w:rsidRPr="00E9284D">
        <w:rPr>
          <w:color w:val="000000"/>
          <w:sz w:val="28"/>
          <w:szCs w:val="28"/>
          <w:lang w:val="x-none" w:eastAsia="ar-SA"/>
        </w:rPr>
        <w:t>.</w:t>
      </w:r>
    </w:p>
    <w:p w:rsidR="00A17F1C" w:rsidRDefault="00A17F1C" w:rsidP="00A17F1C">
      <w:pPr>
        <w:spacing w:before="240"/>
        <w:jc w:val="center"/>
        <w:rPr>
          <w:b/>
          <w:sz w:val="28"/>
          <w:szCs w:val="28"/>
        </w:rPr>
      </w:pPr>
      <w:r w:rsidRPr="00E9284D">
        <w:rPr>
          <w:b/>
          <w:sz w:val="28"/>
          <w:szCs w:val="28"/>
        </w:rPr>
        <w:t>7. Адреса, реквизиты и подписи сторон</w:t>
      </w: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7F1C" w:rsidTr="00727380">
        <w:tc>
          <w:tcPr>
            <w:tcW w:w="4785" w:type="dxa"/>
          </w:tcPr>
          <w:p w:rsidR="00A17F1C" w:rsidRDefault="00A17F1C" w:rsidP="00727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4786" w:type="dxa"/>
          </w:tcPr>
          <w:p w:rsidR="00A17F1C" w:rsidRDefault="00A17F1C" w:rsidP="00727380">
            <w:pPr>
              <w:ind w:left="3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17F1C" w:rsidTr="00727380">
        <w:tc>
          <w:tcPr>
            <w:tcW w:w="4785" w:type="dxa"/>
          </w:tcPr>
          <w:p w:rsidR="00A17F1C" w:rsidRPr="00D4579B" w:rsidRDefault="00A17F1C" w:rsidP="00727380">
            <w:pPr>
              <w:jc w:val="center"/>
              <w:rPr>
                <w:sz w:val="28"/>
                <w:szCs w:val="28"/>
              </w:rPr>
            </w:pPr>
            <w:r w:rsidRPr="00D4579B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Некоммерческая организация  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«</w:t>
            </w:r>
            <w:r w:rsidRPr="00D4579B">
              <w:rPr>
                <w:rFonts w:eastAsia="Arial"/>
                <w:color w:val="000000"/>
                <w:sz w:val="28"/>
                <w:szCs w:val="28"/>
                <w:lang w:eastAsia="ar-SA"/>
              </w:rPr>
              <w:t>Фонд - региональный оператор капитального ремонта общего имущества в многоквартирных домах</w:t>
            </w:r>
            <w:r>
              <w:rPr>
                <w:rFonts w:eastAsia="Arial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786" w:type="dxa"/>
          </w:tcPr>
          <w:p w:rsidR="00A17F1C" w:rsidRDefault="00A17F1C" w:rsidP="0072738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</w:tc>
      </w:tr>
      <w:tr w:rsidR="00A17F1C" w:rsidTr="00727380">
        <w:tc>
          <w:tcPr>
            <w:tcW w:w="4785" w:type="dxa"/>
          </w:tcPr>
          <w:p w:rsidR="00A17F1C" w:rsidRDefault="00A17F1C" w:rsidP="00727380">
            <w:pPr>
              <w:rPr>
                <w:b/>
                <w:sz w:val="28"/>
                <w:szCs w:val="28"/>
              </w:rPr>
            </w:pPr>
          </w:p>
          <w:p w:rsidR="00A17F1C" w:rsidRDefault="00A17F1C" w:rsidP="0072738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F1C" w:rsidRDefault="00A17F1C" w:rsidP="0072738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  <w:p w:rsidR="00A17F1C" w:rsidRDefault="00A17F1C" w:rsidP="00727380">
            <w:pPr>
              <w:ind w:left="318"/>
              <w:jc w:val="center"/>
              <w:rPr>
                <w:b/>
                <w:sz w:val="28"/>
                <w:szCs w:val="28"/>
              </w:rPr>
            </w:pPr>
          </w:p>
        </w:tc>
      </w:tr>
      <w:tr w:rsidR="00A17F1C" w:rsidTr="00727380">
        <w:tc>
          <w:tcPr>
            <w:tcW w:w="4785" w:type="dxa"/>
          </w:tcPr>
          <w:p w:rsidR="00A17F1C" w:rsidRDefault="00A17F1C" w:rsidP="00727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/ __________/</w:t>
            </w:r>
          </w:p>
        </w:tc>
        <w:tc>
          <w:tcPr>
            <w:tcW w:w="4786" w:type="dxa"/>
          </w:tcPr>
          <w:p w:rsidR="00A17F1C" w:rsidRDefault="00A17F1C" w:rsidP="00727380">
            <w:pPr>
              <w:ind w:left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/ __________/</w:t>
            </w:r>
          </w:p>
        </w:tc>
      </w:tr>
      <w:tr w:rsidR="00A17F1C" w:rsidTr="00727380">
        <w:tc>
          <w:tcPr>
            <w:tcW w:w="4785" w:type="dxa"/>
          </w:tcPr>
          <w:p w:rsidR="00A17F1C" w:rsidRDefault="00A17F1C" w:rsidP="00727380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F1C" w:rsidRDefault="00A17F1C" w:rsidP="00727380">
            <w:pPr>
              <w:ind w:left="318"/>
              <w:rPr>
                <w:b/>
                <w:sz w:val="28"/>
                <w:szCs w:val="28"/>
              </w:rPr>
            </w:pPr>
          </w:p>
          <w:p w:rsidR="00A17F1C" w:rsidRDefault="00A17F1C" w:rsidP="00727380">
            <w:pPr>
              <w:ind w:left="318"/>
              <w:rPr>
                <w:b/>
                <w:sz w:val="28"/>
                <w:szCs w:val="28"/>
              </w:rPr>
            </w:pPr>
          </w:p>
          <w:p w:rsidR="00A17F1C" w:rsidRDefault="00A17F1C" w:rsidP="00727380">
            <w:pPr>
              <w:ind w:left="318"/>
              <w:rPr>
                <w:b/>
                <w:sz w:val="28"/>
                <w:szCs w:val="28"/>
              </w:rPr>
            </w:pPr>
          </w:p>
        </w:tc>
      </w:tr>
    </w:tbl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A17F1C" w:rsidRDefault="00A17F1C" w:rsidP="00A17F1C"/>
    <w:p w:rsidR="00D51468" w:rsidRDefault="00D51468" w:rsidP="00A17F1C"/>
    <w:p w:rsidR="00D51468" w:rsidRDefault="00D51468" w:rsidP="00A17F1C"/>
    <w:p w:rsidR="00D51468" w:rsidRDefault="00D51468" w:rsidP="00A17F1C"/>
    <w:p w:rsidR="00D51468" w:rsidRDefault="00D51468" w:rsidP="00A17F1C"/>
    <w:p w:rsidR="00A17F1C" w:rsidRDefault="00A17F1C" w:rsidP="00A17F1C"/>
    <w:p w:rsidR="002E124A" w:rsidRDefault="002E124A" w:rsidP="00A17F1C"/>
    <w:p w:rsidR="002E124A" w:rsidRDefault="002E124A" w:rsidP="00A17F1C"/>
    <w:p w:rsidR="002E124A" w:rsidRDefault="002E124A" w:rsidP="00A17F1C"/>
    <w:p w:rsidR="002E124A" w:rsidRDefault="002E124A" w:rsidP="00A17F1C"/>
    <w:p w:rsidR="00A17F1C" w:rsidRDefault="00A17F1C" w:rsidP="00A17F1C">
      <w:pPr>
        <w:pStyle w:val="ac"/>
        <w:spacing w:after="200" w:line="276" w:lineRule="auto"/>
        <w:ind w:left="644"/>
        <w:contextualSpacing/>
        <w:jc w:val="right"/>
        <w:rPr>
          <w:b/>
          <w:lang w:eastAsia="en-US"/>
        </w:rPr>
      </w:pPr>
      <w:r>
        <w:rPr>
          <w:b/>
          <w:lang w:eastAsia="en-US"/>
        </w:rPr>
        <w:lastRenderedPageBreak/>
        <w:t>Приложение 1</w:t>
      </w:r>
    </w:p>
    <w:p w:rsidR="00A17F1C" w:rsidRDefault="00A17F1C" w:rsidP="00A17F1C">
      <w:pPr>
        <w:pStyle w:val="ac"/>
        <w:spacing w:after="200" w:line="276" w:lineRule="auto"/>
        <w:ind w:left="644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Техническое задание</w:t>
      </w:r>
    </w:p>
    <w:p w:rsidR="000B246F" w:rsidRDefault="004549D8" w:rsidP="004549D8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(в соответствии с </w:t>
      </w:r>
      <w:r w:rsidR="002E124A">
        <w:rPr>
          <w:b/>
        </w:rPr>
        <w:t xml:space="preserve">разделом </w:t>
      </w:r>
      <w:r>
        <w:rPr>
          <w:b/>
        </w:rPr>
        <w:t xml:space="preserve">7 </w:t>
      </w:r>
      <w:r w:rsidR="000941A3">
        <w:rPr>
          <w:b/>
        </w:rPr>
        <w:t>«Т</w:t>
      </w:r>
      <w:r>
        <w:rPr>
          <w:b/>
        </w:rPr>
        <w:t>ехническая часть</w:t>
      </w:r>
      <w:r w:rsidR="000941A3">
        <w:rPr>
          <w:b/>
        </w:rPr>
        <w:t>»</w:t>
      </w:r>
      <w:r>
        <w:rPr>
          <w:b/>
        </w:rPr>
        <w:t xml:space="preserve"> документации запроса цен)</w:t>
      </w:r>
    </w:p>
    <w:p w:rsidR="000B246F" w:rsidRDefault="000B246F" w:rsidP="0058596C">
      <w:pPr>
        <w:tabs>
          <w:tab w:val="left" w:pos="6237"/>
        </w:tabs>
        <w:rPr>
          <w:b/>
        </w:rPr>
      </w:pPr>
    </w:p>
    <w:p w:rsidR="000B246F" w:rsidRDefault="000B246F" w:rsidP="0058596C">
      <w:pPr>
        <w:tabs>
          <w:tab w:val="left" w:pos="6237"/>
        </w:tabs>
        <w:rPr>
          <w:b/>
        </w:rPr>
      </w:pPr>
    </w:p>
    <w:p w:rsidR="000B246F" w:rsidRDefault="000B246F" w:rsidP="0058596C">
      <w:pPr>
        <w:tabs>
          <w:tab w:val="left" w:pos="6237"/>
        </w:tabs>
        <w:rPr>
          <w:b/>
        </w:rPr>
      </w:pPr>
    </w:p>
    <w:p w:rsidR="000B246F" w:rsidRDefault="000B246F" w:rsidP="0058596C">
      <w:pPr>
        <w:tabs>
          <w:tab w:val="left" w:pos="6237"/>
        </w:tabs>
        <w:rPr>
          <w:b/>
        </w:rPr>
      </w:pPr>
    </w:p>
    <w:p w:rsidR="000B246F" w:rsidRDefault="000B246F" w:rsidP="0058596C">
      <w:pPr>
        <w:tabs>
          <w:tab w:val="left" w:pos="6237"/>
        </w:tabs>
        <w:rPr>
          <w:b/>
        </w:rPr>
      </w:pPr>
    </w:p>
    <w:p w:rsidR="000B246F" w:rsidRPr="00A21F37" w:rsidRDefault="000B246F" w:rsidP="002175E3">
      <w:r>
        <w:rPr>
          <w:b/>
        </w:rPr>
        <w:br w:type="page"/>
      </w: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:rsidR="000B246F" w:rsidRPr="002440E8" w:rsidRDefault="000B246F" w:rsidP="0007706F">
      <w:pPr>
        <w:pStyle w:val="4"/>
        <w:numPr>
          <w:ilvl w:val="1"/>
          <w:numId w:val="3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2440E8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:rsidR="000B246F" w:rsidRPr="000505FB" w:rsidRDefault="000B246F" w:rsidP="00DB23BD">
      <w:pPr>
        <w:tabs>
          <w:tab w:val="left" w:pos="0"/>
        </w:tabs>
        <w:ind w:firstLine="567"/>
        <w:jc w:val="center"/>
        <w:rPr>
          <w:b/>
        </w:rPr>
      </w:pPr>
    </w:p>
    <w:p w:rsidR="000B246F" w:rsidRDefault="000B246F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:rsidR="000B246F" w:rsidRPr="002440E8" w:rsidRDefault="000B246F" w:rsidP="00DB23BD">
      <w:pPr>
        <w:tabs>
          <w:tab w:val="left" w:pos="0"/>
        </w:tabs>
        <w:ind w:firstLine="567"/>
      </w:pP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:rsidR="000B246F" w:rsidRPr="002440E8" w:rsidRDefault="000B246F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:rsidR="000B246F" w:rsidRPr="0034657A" w:rsidRDefault="000B246F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:rsidR="000B246F" w:rsidRPr="0034657A" w:rsidRDefault="000B246F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:rsidR="000B246F" w:rsidRPr="002440E8" w:rsidRDefault="000B246F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:rsidR="000B246F" w:rsidRPr="0034657A" w:rsidRDefault="000B246F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1C5761" w:rsidRDefault="000B246F" w:rsidP="00DB23BD">
      <w:pPr>
        <w:tabs>
          <w:tab w:val="left" w:pos="0"/>
        </w:tabs>
        <w:ind w:firstLine="567"/>
      </w:pPr>
      <w:r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:rsidR="000B246F" w:rsidRPr="001C5761" w:rsidRDefault="000B246F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B246F" w:rsidRPr="0074405A" w:rsidTr="009B489C">
        <w:trPr>
          <w:cantSplit/>
        </w:trPr>
        <w:tc>
          <w:tcPr>
            <w:tcW w:w="5184" w:type="dxa"/>
          </w:tcPr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0B246F" w:rsidRPr="0074405A" w:rsidTr="009B489C">
        <w:trPr>
          <w:cantSplit/>
        </w:trPr>
        <w:tc>
          <w:tcPr>
            <w:tcW w:w="5184" w:type="dxa"/>
          </w:tcPr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0B246F" w:rsidRPr="0074405A" w:rsidTr="009B489C">
        <w:trPr>
          <w:cantSplit/>
        </w:trPr>
        <w:tc>
          <w:tcPr>
            <w:tcW w:w="5184" w:type="dxa"/>
          </w:tcPr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:rsidR="000B246F" w:rsidRPr="0074405A" w:rsidRDefault="000B246F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:rsidR="000B246F" w:rsidRDefault="000B246F" w:rsidP="00DB23BD">
      <w:pPr>
        <w:tabs>
          <w:tab w:val="left" w:pos="0"/>
        </w:tabs>
        <w:ind w:firstLine="567"/>
      </w:pPr>
      <w:r w:rsidRPr="002440E8">
        <w:t>___________________________</w:t>
      </w:r>
    </w:p>
    <w:p w:rsidR="000B246F" w:rsidRPr="0034657A" w:rsidRDefault="000B246F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:rsidR="000B246F" w:rsidRDefault="000B246F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>
        <w:t>проекта договора</w:t>
      </w:r>
      <w:r w:rsidRPr="002440E8">
        <w:t>.</w:t>
      </w:r>
    </w:p>
    <w:p w:rsidR="000B246F" w:rsidRPr="002440E8" w:rsidRDefault="000B246F" w:rsidP="00DB23BD">
      <w:pPr>
        <w:tabs>
          <w:tab w:val="left" w:pos="0"/>
        </w:tabs>
        <w:ind w:firstLine="567"/>
      </w:pPr>
    </w:p>
    <w:p w:rsidR="000B246F" w:rsidRDefault="000B246F" w:rsidP="0007706F">
      <w:pPr>
        <w:pStyle w:val="ac"/>
        <w:numPr>
          <w:ilvl w:val="0"/>
          <w:numId w:val="3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:rsidR="000B246F" w:rsidRPr="002440E8" w:rsidRDefault="000B246F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B246F" w:rsidRPr="002440E8" w:rsidRDefault="000B246F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proofErr w:type="gramStart"/>
      <w:r w:rsidRPr="002440E8">
        <w:t xml:space="preserve">Договор  </w:t>
      </w:r>
      <w:r>
        <w:t>на</w:t>
      </w:r>
      <w:proofErr w:type="gramEnd"/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>нее, чем 3 (трех) дней со дня получения Участником запроса цен Протокола  рассмотрения и оценки Заявок</w:t>
      </w:r>
      <w:r w:rsidRPr="002440E8">
        <w:t>.</w:t>
      </w:r>
    </w:p>
    <w:p w:rsidR="000B246F" w:rsidRPr="002440E8" w:rsidRDefault="000B246F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органа,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:rsidR="000B246F" w:rsidRPr="002440E8" w:rsidRDefault="000B246F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</w:t>
      </w:r>
      <w:r w:rsidR="0090484A">
        <w:t>исс</w:t>
      </w:r>
      <w:r w:rsidRPr="002440E8">
        <w:t xml:space="preserve">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:rsidR="000B246F" w:rsidRPr="002440E8" w:rsidRDefault="000B246F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:rsidR="000B246F" w:rsidRPr="00DF3FDF" w:rsidRDefault="000B246F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:rsidR="000B246F" w:rsidRDefault="000B246F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0B246F" w:rsidTr="00444214">
        <w:trPr>
          <w:trHeight w:val="679"/>
        </w:trPr>
        <w:tc>
          <w:tcPr>
            <w:tcW w:w="709" w:type="dxa"/>
          </w:tcPr>
          <w:p w:rsidR="000B246F" w:rsidRPr="00804D65" w:rsidRDefault="000B246F" w:rsidP="00444214">
            <w:pPr>
              <w:tabs>
                <w:tab w:val="left" w:pos="-1810"/>
              </w:tabs>
              <w:ind w:right="-108"/>
              <w:jc w:val="center"/>
            </w:pPr>
            <w:r w:rsidRPr="00804D65">
              <w:t xml:space="preserve"> </w:t>
            </w:r>
            <w:r>
              <w:t xml:space="preserve">№ </w:t>
            </w:r>
            <w:r w:rsidRPr="00804D65">
              <w:t>п/п</w:t>
            </w:r>
          </w:p>
        </w:tc>
        <w:tc>
          <w:tcPr>
            <w:tcW w:w="6095" w:type="dxa"/>
          </w:tcPr>
          <w:p w:rsidR="000B246F" w:rsidRPr="00804D65" w:rsidRDefault="000B246F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:rsidR="000B246F" w:rsidRPr="00804D65" w:rsidRDefault="000B246F" w:rsidP="00444214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:rsidR="000B246F" w:rsidRPr="00804D65" w:rsidRDefault="000B246F" w:rsidP="00444214">
            <w:pPr>
              <w:tabs>
                <w:tab w:val="left" w:pos="0"/>
              </w:tabs>
              <w:ind w:firstLine="34"/>
              <w:jc w:val="center"/>
            </w:pPr>
            <w:r w:rsidRPr="00804D65">
              <w:t>№ стр.</w:t>
            </w:r>
          </w:p>
        </w:tc>
      </w:tr>
      <w:tr w:rsidR="000B246F" w:rsidTr="00444214">
        <w:tc>
          <w:tcPr>
            <w:tcW w:w="709" w:type="dxa"/>
          </w:tcPr>
          <w:p w:rsidR="000B246F" w:rsidRDefault="000B246F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0B246F" w:rsidTr="00444214">
        <w:tc>
          <w:tcPr>
            <w:tcW w:w="709" w:type="dxa"/>
          </w:tcPr>
          <w:p w:rsidR="000B246F" w:rsidRDefault="000B246F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0B246F" w:rsidTr="00444214">
        <w:tc>
          <w:tcPr>
            <w:tcW w:w="709" w:type="dxa"/>
          </w:tcPr>
          <w:p w:rsidR="000B246F" w:rsidRDefault="000B246F" w:rsidP="00444214">
            <w:pPr>
              <w:pStyle w:val="ac"/>
              <w:tabs>
                <w:tab w:val="left" w:pos="-1810"/>
              </w:tabs>
              <w:spacing w:before="20"/>
              <w:ind w:left="0" w:right="-108" w:firstLine="567"/>
              <w:jc w:val="both"/>
            </w:pPr>
          </w:p>
        </w:tc>
        <w:tc>
          <w:tcPr>
            <w:tcW w:w="6095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:rsidR="000B246F" w:rsidRDefault="000B246F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:rsidR="000B246F" w:rsidRPr="00B873C5" w:rsidRDefault="000B246F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:rsidR="000B246F" w:rsidRPr="00B873C5" w:rsidRDefault="000B246F" w:rsidP="00DB23BD">
      <w:pPr>
        <w:tabs>
          <w:tab w:val="left" w:pos="0"/>
        </w:tabs>
        <w:ind w:firstLine="567"/>
      </w:pPr>
    </w:p>
    <w:p w:rsidR="000B246F" w:rsidRPr="00B873C5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2440E8" w:rsidRDefault="000B246F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:rsidR="000B246F" w:rsidRPr="00C078B1" w:rsidRDefault="000B246F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2440E8" w:rsidRDefault="000B246F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:rsidR="000B246F" w:rsidRPr="007A780C" w:rsidRDefault="000B246F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:rsidR="000B246F" w:rsidRDefault="000B246F" w:rsidP="00DB23BD">
      <w:pPr>
        <w:tabs>
          <w:tab w:val="left" w:pos="0"/>
        </w:tabs>
        <w:ind w:firstLine="567"/>
        <w:rPr>
          <w:b/>
        </w:rPr>
      </w:pPr>
    </w:p>
    <w:p w:rsidR="000B246F" w:rsidRPr="00735E75" w:rsidRDefault="000B246F" w:rsidP="0007706F">
      <w:pPr>
        <w:pStyle w:val="ac"/>
        <w:keepNext/>
        <w:pageBreakBefore/>
        <w:numPr>
          <w:ilvl w:val="2"/>
          <w:numId w:val="3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:rsidR="000B246F" w:rsidRPr="00331F7F" w:rsidRDefault="000B246F" w:rsidP="0007706F">
      <w:pPr>
        <w:numPr>
          <w:ilvl w:val="3"/>
          <w:numId w:val="3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:rsidR="000B246F" w:rsidRPr="00331F7F" w:rsidRDefault="000B246F" w:rsidP="0007706F">
      <w:pPr>
        <w:numPr>
          <w:ilvl w:val="3"/>
          <w:numId w:val="3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:rsidR="000B246F" w:rsidRPr="00331F7F" w:rsidRDefault="000B246F" w:rsidP="0007706F">
      <w:pPr>
        <w:numPr>
          <w:ilvl w:val="3"/>
          <w:numId w:val="3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</w:t>
      </w:r>
      <w:r>
        <w:rPr>
          <w:snapToGrid w:val="0"/>
        </w:rPr>
        <w:t>1</w:t>
      </w:r>
      <w:r w:rsidRPr="00331F7F">
        <w:rPr>
          <w:snapToGrid w:val="0"/>
        </w:rPr>
        <w:t> </w:t>
      </w:r>
      <w:r>
        <w:rPr>
          <w:snapToGrid w:val="0"/>
        </w:rPr>
        <w:t>5</w:t>
      </w:r>
      <w:r w:rsidRPr="00331F7F">
        <w:rPr>
          <w:snapToGrid w:val="0"/>
        </w:rPr>
        <w:t>34 567,89 руб. (</w:t>
      </w:r>
      <w:r>
        <w:rPr>
          <w:snapToGrid w:val="0"/>
        </w:rPr>
        <w:t xml:space="preserve">Один </w:t>
      </w:r>
      <w:r w:rsidRPr="00331F7F">
        <w:rPr>
          <w:snapToGrid w:val="0"/>
        </w:rPr>
        <w:t xml:space="preserve"> миллион </w:t>
      </w:r>
      <w:r>
        <w:rPr>
          <w:snapToGrid w:val="0"/>
        </w:rPr>
        <w:t>пятьсот</w:t>
      </w:r>
      <w:r w:rsidRPr="00331F7F">
        <w:rPr>
          <w:snapToGrid w:val="0"/>
        </w:rPr>
        <w:t xml:space="preserve"> тридцать четыре тыс</w:t>
      </w:r>
      <w:r>
        <w:rPr>
          <w:snapToGrid w:val="0"/>
        </w:rPr>
        <w:t>ячи пятьсот шестьдесят семь руб.</w:t>
      </w:r>
      <w:r w:rsidRPr="00331F7F">
        <w:rPr>
          <w:snapToGrid w:val="0"/>
        </w:rPr>
        <w:t xml:space="preserve"> </w:t>
      </w:r>
      <w:r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:rsidR="000B246F" w:rsidRDefault="000B246F" w:rsidP="0007706F">
      <w:pPr>
        <w:numPr>
          <w:ilvl w:val="3"/>
          <w:numId w:val="3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:rsidR="000B246F" w:rsidRPr="00E47B63" w:rsidRDefault="000B246F" w:rsidP="0007706F">
      <w:pPr>
        <w:numPr>
          <w:ilvl w:val="3"/>
          <w:numId w:val="3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:rsidR="000B246F" w:rsidRPr="00331F7F" w:rsidRDefault="000B246F" w:rsidP="0007706F">
      <w:pPr>
        <w:numPr>
          <w:ilvl w:val="3"/>
          <w:numId w:val="3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:rsidR="000B246F" w:rsidRPr="00331F7F" w:rsidRDefault="000B246F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:rsidR="000B246F" w:rsidRPr="00331F7F" w:rsidRDefault="000B246F" w:rsidP="00D51468">
      <w:pPr>
        <w:keepNext/>
        <w:pageBreakBefore/>
        <w:numPr>
          <w:ilvl w:val="1"/>
          <w:numId w:val="33"/>
        </w:numPr>
        <w:tabs>
          <w:tab w:val="left" w:pos="0"/>
        </w:tabs>
        <w:suppressAutoHyphens/>
        <w:spacing w:before="360" w:after="120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D51468">
        <w:rPr>
          <w:b/>
          <w:sz w:val="28"/>
          <w:szCs w:val="28"/>
        </w:rPr>
        <w:t xml:space="preserve">поставку и оказание информационных услуг с использованием баз данных (экземпляров) справочной правовой системы </w:t>
      </w:r>
      <w:r w:rsidR="00D51468" w:rsidRPr="00227BB7">
        <w:rPr>
          <w:b/>
          <w:sz w:val="28"/>
          <w:szCs w:val="28"/>
        </w:rPr>
        <w:t>«КонсультантПлюс»</w:t>
      </w:r>
      <w:r w:rsidR="0090484A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0B246F" w:rsidRPr="00331F7F" w:rsidRDefault="000B246F" w:rsidP="0007706F">
      <w:pPr>
        <w:keepNext/>
        <w:numPr>
          <w:ilvl w:val="2"/>
          <w:numId w:val="3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:rsidR="000B246F" w:rsidRPr="00331F7F" w:rsidRDefault="000B246F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0B246F" w:rsidRPr="00331F7F" w:rsidRDefault="000B246F" w:rsidP="00DB23BD">
      <w:pPr>
        <w:tabs>
          <w:tab w:val="left" w:pos="0"/>
        </w:tabs>
        <w:ind w:firstLine="567"/>
        <w:rPr>
          <w:snapToGrid w:val="0"/>
        </w:rPr>
      </w:pPr>
    </w:p>
    <w:p w:rsidR="000B246F" w:rsidRPr="00331F7F" w:rsidRDefault="000B246F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0B246F" w:rsidRPr="00331F7F" w:rsidRDefault="000B246F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0B246F" w:rsidRPr="00331F7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:rsidR="000B246F" w:rsidRPr="00331F7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0B246F" w:rsidRPr="00331F7F" w:rsidRDefault="000B246F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0B246F" w:rsidRPr="00331F7F" w:rsidRDefault="000B246F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0B246F" w:rsidRDefault="000B246F" w:rsidP="00DB23BD">
      <w:pPr>
        <w:tabs>
          <w:tab w:val="left" w:pos="0"/>
        </w:tabs>
        <w:ind w:firstLine="567"/>
        <w:rPr>
          <w:lang w:eastAsia="en-US"/>
        </w:rPr>
      </w:pPr>
    </w:p>
    <w:p w:rsidR="000B246F" w:rsidRDefault="000B246F" w:rsidP="00DB23BD">
      <w:pPr>
        <w:tabs>
          <w:tab w:val="left" w:pos="0"/>
        </w:tabs>
        <w:ind w:firstLine="567"/>
        <w:rPr>
          <w:lang w:eastAsia="en-US"/>
        </w:rPr>
      </w:pPr>
    </w:p>
    <w:p w:rsidR="000B246F" w:rsidRPr="00331F7F" w:rsidRDefault="000B246F" w:rsidP="00D51468">
      <w:pPr>
        <w:keepNext/>
        <w:pageBreakBefore/>
        <w:numPr>
          <w:ilvl w:val="1"/>
          <w:numId w:val="33"/>
        </w:numPr>
        <w:tabs>
          <w:tab w:val="left" w:pos="0"/>
        </w:tabs>
        <w:suppressAutoHyphens/>
        <w:spacing w:before="360" w:after="120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D51468">
        <w:rPr>
          <w:b/>
          <w:sz w:val="28"/>
          <w:szCs w:val="28"/>
        </w:rPr>
        <w:t xml:space="preserve">на поставку и оказание информационных услуг с использованием баз данных (экземпляров) справочной правовой системы </w:t>
      </w:r>
      <w:r w:rsidR="00D51468" w:rsidRPr="00227BB7">
        <w:rPr>
          <w:b/>
          <w:sz w:val="28"/>
          <w:szCs w:val="28"/>
        </w:rPr>
        <w:t>«КонсультантПлюс»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:rsidR="000B246F" w:rsidRPr="00331F7F" w:rsidRDefault="000B246F" w:rsidP="0007706F">
      <w:pPr>
        <w:keepNext/>
        <w:numPr>
          <w:ilvl w:val="2"/>
          <w:numId w:val="3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:rsidR="000B246F" w:rsidRPr="00331F7F" w:rsidRDefault="000B246F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0B246F" w:rsidRPr="00331F7F" w:rsidRDefault="000B246F" w:rsidP="00DB23BD">
      <w:pPr>
        <w:tabs>
          <w:tab w:val="left" w:pos="0"/>
        </w:tabs>
        <w:ind w:firstLine="567"/>
        <w:rPr>
          <w:snapToGrid w:val="0"/>
        </w:rPr>
      </w:pPr>
    </w:p>
    <w:p w:rsidR="000B246F" w:rsidRPr="00331F7F" w:rsidRDefault="000B246F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0B246F" w:rsidRPr="00331F7F" w:rsidRDefault="000B246F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0B246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0B246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0B246F" w:rsidRPr="002D194D" w:rsidTr="00735E75">
        <w:tc>
          <w:tcPr>
            <w:tcW w:w="709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0B246F" w:rsidRPr="002D194D" w:rsidTr="00735E75">
        <w:tc>
          <w:tcPr>
            <w:tcW w:w="709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B246F" w:rsidRPr="002D194D" w:rsidTr="00735E75">
        <w:tc>
          <w:tcPr>
            <w:tcW w:w="709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B246F" w:rsidRPr="002D194D" w:rsidTr="00735E75">
        <w:tc>
          <w:tcPr>
            <w:tcW w:w="709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0B246F" w:rsidRPr="002D194D" w:rsidTr="003753A0">
        <w:tc>
          <w:tcPr>
            <w:tcW w:w="709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5401" w:type="dxa"/>
            <w:gridSpan w:val="5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:rsidR="000B246F" w:rsidRPr="008657E6" w:rsidRDefault="000B24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0B246F" w:rsidRPr="00331F7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0B246F" w:rsidRPr="00331F7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0B246F" w:rsidRPr="00331F7F" w:rsidRDefault="000B246F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0B246F" w:rsidRPr="00331F7F" w:rsidRDefault="000B246F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0B246F" w:rsidRDefault="000B246F" w:rsidP="00DB23BD">
      <w:pPr>
        <w:tabs>
          <w:tab w:val="left" w:pos="0"/>
        </w:tabs>
        <w:ind w:firstLine="567"/>
        <w:rPr>
          <w:lang w:eastAsia="en-US"/>
        </w:rPr>
      </w:pPr>
    </w:p>
    <w:p w:rsidR="000B246F" w:rsidRDefault="000B246F" w:rsidP="00DB23BD">
      <w:pPr>
        <w:tabs>
          <w:tab w:val="left" w:pos="0"/>
        </w:tabs>
        <w:ind w:firstLine="567"/>
        <w:rPr>
          <w:lang w:eastAsia="en-US"/>
        </w:rPr>
      </w:pPr>
    </w:p>
    <w:p w:rsidR="000B246F" w:rsidRPr="00331F7F" w:rsidRDefault="000B246F" w:rsidP="0007706F">
      <w:pPr>
        <w:keepNext/>
        <w:pageBreakBefore/>
        <w:numPr>
          <w:ilvl w:val="1"/>
          <w:numId w:val="3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:rsidR="000B246F" w:rsidRPr="00331F7F" w:rsidRDefault="000B246F" w:rsidP="0007706F">
      <w:pPr>
        <w:keepNext/>
        <w:numPr>
          <w:ilvl w:val="2"/>
          <w:numId w:val="3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:rsidR="000B246F" w:rsidRPr="00331F7F" w:rsidRDefault="000B246F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:rsidR="000B246F" w:rsidRPr="00331F7F" w:rsidRDefault="000B246F" w:rsidP="00DB23BD">
      <w:pPr>
        <w:tabs>
          <w:tab w:val="left" w:pos="0"/>
        </w:tabs>
        <w:ind w:firstLine="567"/>
        <w:rPr>
          <w:snapToGrid w:val="0"/>
        </w:rPr>
      </w:pPr>
    </w:p>
    <w:p w:rsidR="000B246F" w:rsidRPr="00331F7F" w:rsidRDefault="000B246F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:rsidR="000B246F" w:rsidRPr="00331F7F" w:rsidRDefault="000B246F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:rsidR="000B246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:rsidR="000B246F" w:rsidRPr="00331F7F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:rsidR="000B246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0B246F" w:rsidRPr="00E26C9B" w:rsidTr="00735E75">
        <w:trPr>
          <w:cantSplit/>
          <w:trHeight w:val="240"/>
          <w:tblHeader/>
        </w:trPr>
        <w:tc>
          <w:tcPr>
            <w:tcW w:w="709" w:type="dxa"/>
          </w:tcPr>
          <w:p w:rsidR="000B246F" w:rsidRPr="00E26C9B" w:rsidRDefault="000B246F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:rsidR="000B246F" w:rsidRPr="00E26C9B" w:rsidRDefault="000B246F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Телефоны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  <w:trHeight w:val="116"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proofErr w:type="gramStart"/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</w:t>
            </w:r>
            <w:proofErr w:type="gramEnd"/>
            <w:r w:rsidRPr="00E26C9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0B246F" w:rsidRPr="00E26C9B" w:rsidTr="00735E75">
        <w:trPr>
          <w:cantSplit/>
        </w:trPr>
        <w:tc>
          <w:tcPr>
            <w:tcW w:w="709" w:type="dxa"/>
          </w:tcPr>
          <w:p w:rsidR="000B246F" w:rsidRPr="00E26C9B" w:rsidRDefault="000B246F" w:rsidP="0007706F">
            <w:pPr>
              <w:numPr>
                <w:ilvl w:val="0"/>
                <w:numId w:val="35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:rsidR="000B246F" w:rsidRPr="00E26C9B" w:rsidRDefault="000B246F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:rsidR="000B246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:rsidR="000B246F" w:rsidRPr="00331F7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:rsidR="000B246F" w:rsidRPr="00331F7F" w:rsidRDefault="000B246F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:rsidR="000B246F" w:rsidRPr="00331F7F" w:rsidRDefault="000B246F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:rsidR="000B246F" w:rsidRPr="00331F7F" w:rsidRDefault="000B246F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:rsidR="000B246F" w:rsidRPr="00331F7F" w:rsidRDefault="000B246F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:rsidR="000B246F" w:rsidRDefault="000B246F" w:rsidP="00DB23BD">
      <w:pPr>
        <w:tabs>
          <w:tab w:val="left" w:pos="0"/>
        </w:tabs>
        <w:ind w:firstLine="567"/>
      </w:pPr>
    </w:p>
    <w:p w:rsidR="000B246F" w:rsidRDefault="000B246F" w:rsidP="00DB23BD">
      <w:pPr>
        <w:tabs>
          <w:tab w:val="left" w:pos="0"/>
        </w:tabs>
        <w:ind w:firstLine="567"/>
      </w:pPr>
    </w:p>
    <w:p w:rsidR="000B246F" w:rsidRPr="00E26C9B" w:rsidRDefault="000B246F" w:rsidP="0007706F">
      <w:pPr>
        <w:pStyle w:val="affb"/>
        <w:numPr>
          <w:ilvl w:val="2"/>
          <w:numId w:val="3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:rsidR="000B246F" w:rsidRPr="00E26C9B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:rsidR="000B246F" w:rsidRPr="00E26C9B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:rsidR="000B246F" w:rsidRPr="006255F2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:rsidR="000B246F" w:rsidRPr="00E26C9B" w:rsidRDefault="000B246F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0B246F" w:rsidRPr="00E26C9B" w:rsidRDefault="000B246F" w:rsidP="00DB23BD">
      <w:pPr>
        <w:tabs>
          <w:tab w:val="left" w:pos="0"/>
        </w:tabs>
        <w:ind w:firstLine="567"/>
      </w:pPr>
    </w:p>
    <w:p w:rsidR="000B246F" w:rsidRDefault="000B246F" w:rsidP="002D194D">
      <w:pPr>
        <w:rPr>
          <w:b/>
          <w:bCs/>
          <w:szCs w:val="28"/>
        </w:rPr>
      </w:pPr>
    </w:p>
    <w:p w:rsidR="000B246F" w:rsidRDefault="000B246F"/>
    <w:p w:rsidR="000B246F" w:rsidRDefault="000B246F">
      <w:pPr>
        <w:rPr>
          <w:b/>
          <w:bCs/>
          <w:szCs w:val="28"/>
        </w:rPr>
      </w:pPr>
    </w:p>
    <w:p w:rsidR="000B246F" w:rsidRDefault="000B246F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:rsidR="000B246F" w:rsidRPr="002440E8" w:rsidRDefault="000B246F" w:rsidP="003F4064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:rsidR="000B246F" w:rsidRPr="002440E8" w:rsidRDefault="000B246F" w:rsidP="003F4064">
      <w:pPr>
        <w:jc w:val="center"/>
      </w:pPr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:rsidR="000B246F" w:rsidRDefault="000B246F" w:rsidP="003F4064">
      <w:pPr>
        <w:jc w:val="center"/>
      </w:pPr>
      <w:r w:rsidRPr="002440E8">
        <w:t>На бланке организации</w:t>
      </w:r>
    </w:p>
    <w:p w:rsidR="000B246F" w:rsidRPr="002440E8" w:rsidRDefault="000B246F" w:rsidP="003F4064">
      <w:pPr>
        <w:jc w:val="center"/>
      </w:pPr>
    </w:p>
    <w:p w:rsidR="000B246F" w:rsidRPr="002440E8" w:rsidRDefault="000B246F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:rsidR="000B246F" w:rsidRPr="002440E8" w:rsidRDefault="000B246F" w:rsidP="003153DE"/>
    <w:p w:rsidR="000B246F" w:rsidRDefault="000B246F" w:rsidP="003153DE">
      <w:pPr>
        <w:jc w:val="center"/>
      </w:pPr>
      <w:r w:rsidRPr="002440E8">
        <w:t>ДОВЕРЕННОСТЬ № ____</w:t>
      </w:r>
    </w:p>
    <w:p w:rsidR="000B246F" w:rsidRPr="002440E8" w:rsidRDefault="000B246F" w:rsidP="003153DE">
      <w:pPr>
        <w:jc w:val="center"/>
      </w:pPr>
    </w:p>
    <w:p w:rsidR="000B246F" w:rsidRPr="002440E8" w:rsidRDefault="000B246F" w:rsidP="003153DE">
      <w:r w:rsidRPr="002440E8">
        <w:t>________________________________________________________________________________</w:t>
      </w:r>
    </w:p>
    <w:p w:rsidR="000B246F" w:rsidRPr="002440E8" w:rsidRDefault="000B246F" w:rsidP="003153DE">
      <w:r w:rsidRPr="002440E8">
        <w:t>(прописью число, месяц и год выдачи доверенности)</w:t>
      </w:r>
    </w:p>
    <w:p w:rsidR="000B246F" w:rsidRDefault="000B246F" w:rsidP="003153DE">
      <w:r w:rsidRPr="002440E8">
        <w:tab/>
      </w:r>
    </w:p>
    <w:p w:rsidR="000B246F" w:rsidRPr="002440E8" w:rsidRDefault="000B246F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:rsidR="000B246F" w:rsidRPr="002440E8" w:rsidRDefault="000B246F" w:rsidP="003153DE">
      <w:r w:rsidRPr="002440E8">
        <w:t>________________________________________________________________________________</w:t>
      </w:r>
    </w:p>
    <w:p w:rsidR="000B246F" w:rsidRPr="002440E8" w:rsidRDefault="000B246F" w:rsidP="003153DE">
      <w:r w:rsidRPr="002440E8">
        <w:t>(наименование организации)</w:t>
      </w:r>
    </w:p>
    <w:p w:rsidR="000B246F" w:rsidRDefault="000B246F" w:rsidP="003153DE"/>
    <w:p w:rsidR="000B246F" w:rsidRPr="002440E8" w:rsidRDefault="000B246F" w:rsidP="003153DE">
      <w:r w:rsidRPr="002440E8">
        <w:t>доверяет _______________________________________________________________________________</w:t>
      </w:r>
    </w:p>
    <w:p w:rsidR="000B246F" w:rsidRPr="002440E8" w:rsidRDefault="000B246F" w:rsidP="003153DE">
      <w:r w:rsidRPr="002440E8">
        <w:t>(фамилия, имя, отчество, должность)</w:t>
      </w:r>
    </w:p>
    <w:p w:rsidR="000B246F" w:rsidRPr="002440E8" w:rsidRDefault="000B246F" w:rsidP="003153DE">
      <w:r w:rsidRPr="002440E8">
        <w:t>паспорт серии ______ №_______ выдан ________________ «____» _____________________</w:t>
      </w:r>
    </w:p>
    <w:p w:rsidR="000B246F" w:rsidRPr="002440E8" w:rsidRDefault="000B246F" w:rsidP="003153DE"/>
    <w:p w:rsidR="000B246F" w:rsidRPr="002440E8" w:rsidRDefault="000B246F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:rsidR="000B246F" w:rsidRPr="002440E8" w:rsidRDefault="000B246F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:rsidR="000B246F" w:rsidRPr="002440E8" w:rsidRDefault="000B246F" w:rsidP="003153DE">
      <w:r w:rsidRPr="002440E8">
        <w:t xml:space="preserve">Подпись __________________________________    __________________________ удостоверяем. </w:t>
      </w:r>
    </w:p>
    <w:p w:rsidR="000B246F" w:rsidRPr="002440E8" w:rsidRDefault="000B246F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:rsidR="000B246F" w:rsidRPr="002440E8" w:rsidRDefault="000B246F" w:rsidP="003153DE"/>
    <w:p w:rsidR="000B246F" w:rsidRPr="002440E8" w:rsidRDefault="000B246F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:rsidR="000B246F" w:rsidRPr="002440E8" w:rsidRDefault="000B246F" w:rsidP="003153DE"/>
    <w:p w:rsidR="000B246F" w:rsidRPr="002440E8" w:rsidRDefault="000B246F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:rsidR="000B246F" w:rsidRPr="002440E8" w:rsidRDefault="000B246F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:rsidR="000B246F" w:rsidRPr="002440E8" w:rsidRDefault="000B246F" w:rsidP="003153DE">
      <w:r w:rsidRPr="002440E8">
        <w:t>М.П.</w:t>
      </w:r>
    </w:p>
    <w:p w:rsidR="000B246F" w:rsidRPr="002440E8" w:rsidRDefault="000B246F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:rsidR="000B246F" w:rsidRPr="00B608F7" w:rsidRDefault="000B246F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0B246F" w:rsidRPr="00B608F7" w:rsidSect="006041C7">
      <w:footerReference w:type="default" r:id="rId9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14" w:rsidRDefault="009F2714" w:rsidP="00E10162">
      <w:r>
        <w:separator/>
      </w:r>
    </w:p>
  </w:endnote>
  <w:endnote w:type="continuationSeparator" w:id="0">
    <w:p w:rsidR="009F2714" w:rsidRDefault="009F2714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FA" w:rsidRDefault="002832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D2B6B">
      <w:rPr>
        <w:noProof/>
      </w:rPr>
      <w:t>21</w:t>
    </w:r>
    <w:r>
      <w:rPr>
        <w:noProof/>
      </w:rPr>
      <w:fldChar w:fldCharType="end"/>
    </w:r>
  </w:p>
  <w:p w:rsidR="002832FA" w:rsidRDefault="002832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14" w:rsidRDefault="009F2714" w:rsidP="00E10162">
      <w:r>
        <w:separator/>
      </w:r>
    </w:p>
  </w:footnote>
  <w:footnote w:type="continuationSeparator" w:id="0">
    <w:p w:rsidR="009F2714" w:rsidRDefault="009F2714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F1CD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080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BC87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DC6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7625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4A61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E422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680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68524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4445D"/>
    <w:multiLevelType w:val="multilevel"/>
    <w:tmpl w:val="DBA84A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0DEB1928"/>
    <w:multiLevelType w:val="hybridMultilevel"/>
    <w:tmpl w:val="EAE4DE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F2C0D"/>
    <w:multiLevelType w:val="hybridMultilevel"/>
    <w:tmpl w:val="4C92E1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2B4706CD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cs="Times New Roman"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717E0"/>
    <w:multiLevelType w:val="hybridMultilevel"/>
    <w:tmpl w:val="406E439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FE90E2E"/>
    <w:multiLevelType w:val="multilevel"/>
    <w:tmpl w:val="779653D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420F0CC8"/>
    <w:multiLevelType w:val="hybridMultilevel"/>
    <w:tmpl w:val="F682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30">
    <w:nsid w:val="5A1A6380"/>
    <w:multiLevelType w:val="multilevel"/>
    <w:tmpl w:val="379CE86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1">
    <w:nsid w:val="60561C2A"/>
    <w:multiLevelType w:val="hybridMultilevel"/>
    <w:tmpl w:val="E3EC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3">
    <w:nsid w:val="6E09182F"/>
    <w:multiLevelType w:val="hybridMultilevel"/>
    <w:tmpl w:val="7798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10356"/>
    <w:multiLevelType w:val="hybridMultilevel"/>
    <w:tmpl w:val="8A4ADAE0"/>
    <w:lvl w:ilvl="0" w:tplc="0419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36">
    <w:nsid w:val="7AD87726"/>
    <w:multiLevelType w:val="multilevel"/>
    <w:tmpl w:val="6F56A1A8"/>
    <w:lvl w:ilvl="0">
      <w:start w:val="7"/>
      <w:numFmt w:val="decimal"/>
      <w:lvlText w:val="%1."/>
      <w:lvlJc w:val="left"/>
      <w:pPr>
        <w:ind w:left="2667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1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77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31" w:hanging="1800"/>
      </w:pPr>
      <w:rPr>
        <w:rFonts w:cs="Times New Roman" w:hint="default"/>
      </w:rPr>
    </w:lvl>
  </w:abstractNum>
  <w:abstractNum w:abstractNumId="37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C48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2"/>
  </w:num>
  <w:num w:numId="23">
    <w:abstractNumId w:val="21"/>
  </w:num>
  <w:num w:numId="24">
    <w:abstractNumId w:val="17"/>
  </w:num>
  <w:num w:numId="25">
    <w:abstractNumId w:val="13"/>
  </w:num>
  <w:num w:numId="26">
    <w:abstractNumId w:val="27"/>
  </w:num>
  <w:num w:numId="27">
    <w:abstractNumId w:val="25"/>
  </w:num>
  <w:num w:numId="28">
    <w:abstractNumId w:val="10"/>
  </w:num>
  <w:num w:numId="29">
    <w:abstractNumId w:val="37"/>
  </w:num>
  <w:num w:numId="30">
    <w:abstractNumId w:val="20"/>
  </w:num>
  <w:num w:numId="31">
    <w:abstractNumId w:val="26"/>
  </w:num>
  <w:num w:numId="32">
    <w:abstractNumId w:val="23"/>
  </w:num>
  <w:num w:numId="33">
    <w:abstractNumId w:val="28"/>
  </w:num>
  <w:num w:numId="34">
    <w:abstractNumId w:val="18"/>
  </w:num>
  <w:num w:numId="35">
    <w:abstractNumId w:val="32"/>
  </w:num>
  <w:num w:numId="36">
    <w:abstractNumId w:val="16"/>
  </w:num>
  <w:num w:numId="37">
    <w:abstractNumId w:val="29"/>
  </w:num>
  <w:num w:numId="38">
    <w:abstractNumId w:val="11"/>
  </w:num>
  <w:num w:numId="39">
    <w:abstractNumId w:val="31"/>
  </w:num>
  <w:num w:numId="40">
    <w:abstractNumId w:val="12"/>
  </w:num>
  <w:num w:numId="41">
    <w:abstractNumId w:val="19"/>
  </w:num>
  <w:num w:numId="42">
    <w:abstractNumId w:val="35"/>
  </w:num>
  <w:num w:numId="43">
    <w:abstractNumId w:val="33"/>
  </w:num>
  <w:num w:numId="44">
    <w:abstractNumId w:val="36"/>
  </w:num>
  <w:num w:numId="45">
    <w:abstractNumId w:val="38"/>
  </w:num>
  <w:num w:numId="46">
    <w:abstractNumId w:val="30"/>
  </w:num>
  <w:num w:numId="47">
    <w:abstractNumId w:val="24"/>
  </w:num>
  <w:num w:numId="48">
    <w:abstractNumId w:val="15"/>
  </w:num>
  <w:num w:numId="49">
    <w:abstractNumId w:val="14"/>
  </w:num>
  <w:num w:numId="50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265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D03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324E"/>
    <w:rsid w:val="00034287"/>
    <w:rsid w:val="00034F72"/>
    <w:rsid w:val="000357FA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13"/>
    <w:rsid w:val="00046048"/>
    <w:rsid w:val="00046098"/>
    <w:rsid w:val="0004669C"/>
    <w:rsid w:val="000505FB"/>
    <w:rsid w:val="00050A84"/>
    <w:rsid w:val="00050BF3"/>
    <w:rsid w:val="00051066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06F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EED"/>
    <w:rsid w:val="00085E62"/>
    <w:rsid w:val="00086030"/>
    <w:rsid w:val="00086080"/>
    <w:rsid w:val="0008644B"/>
    <w:rsid w:val="00087469"/>
    <w:rsid w:val="00091808"/>
    <w:rsid w:val="00091E4F"/>
    <w:rsid w:val="000922FF"/>
    <w:rsid w:val="000925EC"/>
    <w:rsid w:val="00092C35"/>
    <w:rsid w:val="000941A3"/>
    <w:rsid w:val="000941A7"/>
    <w:rsid w:val="00094545"/>
    <w:rsid w:val="0009559C"/>
    <w:rsid w:val="0009623D"/>
    <w:rsid w:val="000962B3"/>
    <w:rsid w:val="0009652F"/>
    <w:rsid w:val="000971BE"/>
    <w:rsid w:val="00097B24"/>
    <w:rsid w:val="000A002A"/>
    <w:rsid w:val="000A2FED"/>
    <w:rsid w:val="000A33E3"/>
    <w:rsid w:val="000A56FE"/>
    <w:rsid w:val="000A5DF9"/>
    <w:rsid w:val="000A7034"/>
    <w:rsid w:val="000B09B7"/>
    <w:rsid w:val="000B1D89"/>
    <w:rsid w:val="000B246F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3E"/>
    <w:rsid w:val="000D6E52"/>
    <w:rsid w:val="000E2257"/>
    <w:rsid w:val="000E2B66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BD2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3B9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8E6"/>
    <w:rsid w:val="001269E8"/>
    <w:rsid w:val="001302BB"/>
    <w:rsid w:val="00131103"/>
    <w:rsid w:val="001319D2"/>
    <w:rsid w:val="00132515"/>
    <w:rsid w:val="00133C00"/>
    <w:rsid w:val="00133E76"/>
    <w:rsid w:val="0013433D"/>
    <w:rsid w:val="00135133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814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418"/>
    <w:rsid w:val="001C1580"/>
    <w:rsid w:val="001C15BA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605"/>
    <w:rsid w:val="001F7CE2"/>
    <w:rsid w:val="0020007E"/>
    <w:rsid w:val="0020074D"/>
    <w:rsid w:val="002024E6"/>
    <w:rsid w:val="00203253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5E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26998"/>
    <w:rsid w:val="00227BB7"/>
    <w:rsid w:val="0023032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CCC"/>
    <w:rsid w:val="00277DEB"/>
    <w:rsid w:val="00277F9A"/>
    <w:rsid w:val="002816C4"/>
    <w:rsid w:val="002818C4"/>
    <w:rsid w:val="00281D8B"/>
    <w:rsid w:val="00281DC0"/>
    <w:rsid w:val="00282699"/>
    <w:rsid w:val="002831C2"/>
    <w:rsid w:val="002832FA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90F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2457"/>
    <w:rsid w:val="002C4DA0"/>
    <w:rsid w:val="002C50DB"/>
    <w:rsid w:val="002C5AFA"/>
    <w:rsid w:val="002C5EDF"/>
    <w:rsid w:val="002C74F2"/>
    <w:rsid w:val="002C799B"/>
    <w:rsid w:val="002C7AF4"/>
    <w:rsid w:val="002C7EFD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24A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2F708F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659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17F4D"/>
    <w:rsid w:val="003212B5"/>
    <w:rsid w:val="00324398"/>
    <w:rsid w:val="00324998"/>
    <w:rsid w:val="003257AF"/>
    <w:rsid w:val="00325F04"/>
    <w:rsid w:val="00326004"/>
    <w:rsid w:val="00326E8E"/>
    <w:rsid w:val="0032761A"/>
    <w:rsid w:val="00327DA7"/>
    <w:rsid w:val="00330599"/>
    <w:rsid w:val="0033170E"/>
    <w:rsid w:val="00331EF0"/>
    <w:rsid w:val="00331F7F"/>
    <w:rsid w:val="00332EE9"/>
    <w:rsid w:val="00333D92"/>
    <w:rsid w:val="003407B3"/>
    <w:rsid w:val="0034248A"/>
    <w:rsid w:val="0034288F"/>
    <w:rsid w:val="00344C0B"/>
    <w:rsid w:val="00345079"/>
    <w:rsid w:val="0034657A"/>
    <w:rsid w:val="00350F6A"/>
    <w:rsid w:val="00351BEF"/>
    <w:rsid w:val="00353DEB"/>
    <w:rsid w:val="00354043"/>
    <w:rsid w:val="00354CAD"/>
    <w:rsid w:val="003555DB"/>
    <w:rsid w:val="003557BE"/>
    <w:rsid w:val="00355847"/>
    <w:rsid w:val="00355BB4"/>
    <w:rsid w:val="0035616E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5C3D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3A0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2C2A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07A2"/>
    <w:rsid w:val="003E2F65"/>
    <w:rsid w:val="003E4755"/>
    <w:rsid w:val="003E4C7B"/>
    <w:rsid w:val="003E6243"/>
    <w:rsid w:val="003E6B38"/>
    <w:rsid w:val="003E6B59"/>
    <w:rsid w:val="003E7417"/>
    <w:rsid w:val="003F03A5"/>
    <w:rsid w:val="003F0572"/>
    <w:rsid w:val="003F0896"/>
    <w:rsid w:val="003F0F84"/>
    <w:rsid w:val="003F1702"/>
    <w:rsid w:val="003F20B1"/>
    <w:rsid w:val="003F237C"/>
    <w:rsid w:val="003F355F"/>
    <w:rsid w:val="003F3E0F"/>
    <w:rsid w:val="003F4064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830"/>
    <w:rsid w:val="00407B6E"/>
    <w:rsid w:val="00407C12"/>
    <w:rsid w:val="00407D98"/>
    <w:rsid w:val="00410C99"/>
    <w:rsid w:val="00410CF4"/>
    <w:rsid w:val="00410F7E"/>
    <w:rsid w:val="004113AD"/>
    <w:rsid w:val="0041150A"/>
    <w:rsid w:val="004122BB"/>
    <w:rsid w:val="00412435"/>
    <w:rsid w:val="00412CC7"/>
    <w:rsid w:val="00412F9A"/>
    <w:rsid w:val="00415377"/>
    <w:rsid w:val="004158AF"/>
    <w:rsid w:val="0041796C"/>
    <w:rsid w:val="0042069B"/>
    <w:rsid w:val="00420F05"/>
    <w:rsid w:val="00421BBE"/>
    <w:rsid w:val="00422428"/>
    <w:rsid w:val="00422A4A"/>
    <w:rsid w:val="00424BB0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916"/>
    <w:rsid w:val="00433FA8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214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9D8"/>
    <w:rsid w:val="00454D72"/>
    <w:rsid w:val="00455783"/>
    <w:rsid w:val="00456548"/>
    <w:rsid w:val="004578E4"/>
    <w:rsid w:val="00461831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0C7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7CF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B6B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6A7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C59"/>
    <w:rsid w:val="004F5DDC"/>
    <w:rsid w:val="004F6111"/>
    <w:rsid w:val="004F6B13"/>
    <w:rsid w:val="004F6EBA"/>
    <w:rsid w:val="004F747B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205"/>
    <w:rsid w:val="00562397"/>
    <w:rsid w:val="00562F6D"/>
    <w:rsid w:val="00563AAB"/>
    <w:rsid w:val="00566B84"/>
    <w:rsid w:val="0056769F"/>
    <w:rsid w:val="00570659"/>
    <w:rsid w:val="00570DD1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4523"/>
    <w:rsid w:val="00585939"/>
    <w:rsid w:val="0058596C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26C1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2F9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3E4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3E2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095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63B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6C57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100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3404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6648"/>
    <w:rsid w:val="006E725D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19EC"/>
    <w:rsid w:val="00702329"/>
    <w:rsid w:val="00703FFF"/>
    <w:rsid w:val="00704443"/>
    <w:rsid w:val="00705360"/>
    <w:rsid w:val="00706D45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1742B"/>
    <w:rsid w:val="00720522"/>
    <w:rsid w:val="00720D34"/>
    <w:rsid w:val="00721500"/>
    <w:rsid w:val="007215B2"/>
    <w:rsid w:val="007233CB"/>
    <w:rsid w:val="00723945"/>
    <w:rsid w:val="0072492B"/>
    <w:rsid w:val="00724A16"/>
    <w:rsid w:val="0072578C"/>
    <w:rsid w:val="00727380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5726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7993"/>
    <w:rsid w:val="00757A33"/>
    <w:rsid w:val="00760AAD"/>
    <w:rsid w:val="00760E86"/>
    <w:rsid w:val="00761577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475"/>
    <w:rsid w:val="00777A6E"/>
    <w:rsid w:val="00780EF5"/>
    <w:rsid w:val="00781293"/>
    <w:rsid w:val="007816BC"/>
    <w:rsid w:val="00781B0C"/>
    <w:rsid w:val="00781C84"/>
    <w:rsid w:val="007824AC"/>
    <w:rsid w:val="00782D00"/>
    <w:rsid w:val="007834D4"/>
    <w:rsid w:val="00783B70"/>
    <w:rsid w:val="00783D9C"/>
    <w:rsid w:val="00784559"/>
    <w:rsid w:val="00784772"/>
    <w:rsid w:val="00784D1C"/>
    <w:rsid w:val="00785F19"/>
    <w:rsid w:val="00786B70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4E77"/>
    <w:rsid w:val="007C56D3"/>
    <w:rsid w:val="007C635C"/>
    <w:rsid w:val="007C6AAA"/>
    <w:rsid w:val="007C6F64"/>
    <w:rsid w:val="007C794F"/>
    <w:rsid w:val="007C7A2C"/>
    <w:rsid w:val="007D0935"/>
    <w:rsid w:val="007D1130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1E7"/>
    <w:rsid w:val="0080475B"/>
    <w:rsid w:val="00804D65"/>
    <w:rsid w:val="00804D98"/>
    <w:rsid w:val="00804ED8"/>
    <w:rsid w:val="00805B3B"/>
    <w:rsid w:val="0080709F"/>
    <w:rsid w:val="008079CB"/>
    <w:rsid w:val="00807C82"/>
    <w:rsid w:val="0081185A"/>
    <w:rsid w:val="00811A01"/>
    <w:rsid w:val="00814832"/>
    <w:rsid w:val="00814CDA"/>
    <w:rsid w:val="00815211"/>
    <w:rsid w:val="008161F8"/>
    <w:rsid w:val="008171E7"/>
    <w:rsid w:val="00821227"/>
    <w:rsid w:val="00821DCC"/>
    <w:rsid w:val="00822074"/>
    <w:rsid w:val="00824717"/>
    <w:rsid w:val="008249C3"/>
    <w:rsid w:val="0082662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5F82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3E3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94C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1283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A7B23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980"/>
    <w:rsid w:val="008D3BBF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A26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7F9"/>
    <w:rsid w:val="0090484A"/>
    <w:rsid w:val="00905EEA"/>
    <w:rsid w:val="009069D3"/>
    <w:rsid w:val="009075B4"/>
    <w:rsid w:val="00910489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3F6A"/>
    <w:rsid w:val="009642C2"/>
    <w:rsid w:val="0096461B"/>
    <w:rsid w:val="00964A12"/>
    <w:rsid w:val="009653EB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1CA4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97AB6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6F16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676"/>
    <w:rsid w:val="009E7D1E"/>
    <w:rsid w:val="009F00D5"/>
    <w:rsid w:val="009F0A37"/>
    <w:rsid w:val="009F0DA2"/>
    <w:rsid w:val="009F25BF"/>
    <w:rsid w:val="009F2714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033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6F1"/>
    <w:rsid w:val="00A17DB2"/>
    <w:rsid w:val="00A17F1C"/>
    <w:rsid w:val="00A20085"/>
    <w:rsid w:val="00A203AA"/>
    <w:rsid w:val="00A20DDB"/>
    <w:rsid w:val="00A21232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22E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303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253"/>
    <w:rsid w:val="00A51AFB"/>
    <w:rsid w:val="00A5292F"/>
    <w:rsid w:val="00A53593"/>
    <w:rsid w:val="00A537D3"/>
    <w:rsid w:val="00A5395B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0F46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03F"/>
    <w:rsid w:val="00A9129F"/>
    <w:rsid w:val="00A9179D"/>
    <w:rsid w:val="00A9191F"/>
    <w:rsid w:val="00A91A21"/>
    <w:rsid w:val="00A91D5F"/>
    <w:rsid w:val="00A92695"/>
    <w:rsid w:val="00A92E3A"/>
    <w:rsid w:val="00A92E3E"/>
    <w:rsid w:val="00A92FA7"/>
    <w:rsid w:val="00A93674"/>
    <w:rsid w:val="00A941F9"/>
    <w:rsid w:val="00A94621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2FFF"/>
    <w:rsid w:val="00AB31A7"/>
    <w:rsid w:val="00AB3CCC"/>
    <w:rsid w:val="00AB4094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214"/>
    <w:rsid w:val="00AD770D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873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0FCD"/>
    <w:rsid w:val="00B21CE1"/>
    <w:rsid w:val="00B21E07"/>
    <w:rsid w:val="00B221E7"/>
    <w:rsid w:val="00B22A81"/>
    <w:rsid w:val="00B22FF7"/>
    <w:rsid w:val="00B2340D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488"/>
    <w:rsid w:val="00B4475E"/>
    <w:rsid w:val="00B44875"/>
    <w:rsid w:val="00B44C9C"/>
    <w:rsid w:val="00B45DD1"/>
    <w:rsid w:val="00B45F71"/>
    <w:rsid w:val="00B465FF"/>
    <w:rsid w:val="00B515FA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6C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478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9FF"/>
    <w:rsid w:val="00B85C4A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157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8AD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9C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38CD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1D31"/>
    <w:rsid w:val="00C32813"/>
    <w:rsid w:val="00C3349E"/>
    <w:rsid w:val="00C3408A"/>
    <w:rsid w:val="00C34B12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50B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477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77D77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6C10"/>
    <w:rsid w:val="00CC73F8"/>
    <w:rsid w:val="00CC771E"/>
    <w:rsid w:val="00CC7CAF"/>
    <w:rsid w:val="00CC7FD8"/>
    <w:rsid w:val="00CD0F5C"/>
    <w:rsid w:val="00CD292A"/>
    <w:rsid w:val="00CD30C3"/>
    <w:rsid w:val="00CD3DEC"/>
    <w:rsid w:val="00CD4C8E"/>
    <w:rsid w:val="00CD5EBA"/>
    <w:rsid w:val="00CD6E27"/>
    <w:rsid w:val="00CD787C"/>
    <w:rsid w:val="00CE00CF"/>
    <w:rsid w:val="00CE0557"/>
    <w:rsid w:val="00CE06D2"/>
    <w:rsid w:val="00CE0B10"/>
    <w:rsid w:val="00CE0D40"/>
    <w:rsid w:val="00CE18FA"/>
    <w:rsid w:val="00CE334F"/>
    <w:rsid w:val="00CE348C"/>
    <w:rsid w:val="00CE3ABA"/>
    <w:rsid w:val="00CE5219"/>
    <w:rsid w:val="00CE6C2C"/>
    <w:rsid w:val="00CE7166"/>
    <w:rsid w:val="00CE76A7"/>
    <w:rsid w:val="00CE776A"/>
    <w:rsid w:val="00CE7802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4B1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79C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0FB5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468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1B36"/>
    <w:rsid w:val="00D72429"/>
    <w:rsid w:val="00D72E9C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32F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306"/>
    <w:rsid w:val="00D904C6"/>
    <w:rsid w:val="00D91879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51D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4DA"/>
    <w:rsid w:val="00DB1CD7"/>
    <w:rsid w:val="00DB1F07"/>
    <w:rsid w:val="00DB23BD"/>
    <w:rsid w:val="00DB26F4"/>
    <w:rsid w:val="00DB29A0"/>
    <w:rsid w:val="00DB3170"/>
    <w:rsid w:val="00DB3473"/>
    <w:rsid w:val="00DB3B8A"/>
    <w:rsid w:val="00DB5FB0"/>
    <w:rsid w:val="00DB60D3"/>
    <w:rsid w:val="00DB626A"/>
    <w:rsid w:val="00DB717C"/>
    <w:rsid w:val="00DC00CF"/>
    <w:rsid w:val="00DC1523"/>
    <w:rsid w:val="00DC3F35"/>
    <w:rsid w:val="00DC3FFB"/>
    <w:rsid w:val="00DC41E2"/>
    <w:rsid w:val="00DC4491"/>
    <w:rsid w:val="00DC463E"/>
    <w:rsid w:val="00DC4981"/>
    <w:rsid w:val="00DC5337"/>
    <w:rsid w:val="00DC58A9"/>
    <w:rsid w:val="00DC5902"/>
    <w:rsid w:val="00DC5D8B"/>
    <w:rsid w:val="00DC7534"/>
    <w:rsid w:val="00DC7A30"/>
    <w:rsid w:val="00DC7F65"/>
    <w:rsid w:val="00DD00D3"/>
    <w:rsid w:val="00DD04CD"/>
    <w:rsid w:val="00DD1B66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1A32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915"/>
    <w:rsid w:val="00E16DE6"/>
    <w:rsid w:val="00E1770C"/>
    <w:rsid w:val="00E20338"/>
    <w:rsid w:val="00E2038F"/>
    <w:rsid w:val="00E2194E"/>
    <w:rsid w:val="00E225AB"/>
    <w:rsid w:val="00E24459"/>
    <w:rsid w:val="00E25762"/>
    <w:rsid w:val="00E26068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34C5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12EB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0FA"/>
    <w:rsid w:val="00EA7E1C"/>
    <w:rsid w:val="00EB11E6"/>
    <w:rsid w:val="00EB262D"/>
    <w:rsid w:val="00EB272F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8ED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0F7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2C4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0DD6"/>
    <w:rsid w:val="00EF19D1"/>
    <w:rsid w:val="00EF1A9C"/>
    <w:rsid w:val="00EF1FEA"/>
    <w:rsid w:val="00EF2430"/>
    <w:rsid w:val="00EF38FD"/>
    <w:rsid w:val="00EF3D80"/>
    <w:rsid w:val="00EF4CE3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6795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2413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1D1"/>
    <w:rsid w:val="00F6368E"/>
    <w:rsid w:val="00F63FBA"/>
    <w:rsid w:val="00F648A7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38F0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0C28"/>
    <w:rsid w:val="00FA2850"/>
    <w:rsid w:val="00FA2D7E"/>
    <w:rsid w:val="00FA3504"/>
    <w:rsid w:val="00FA5334"/>
    <w:rsid w:val="00FA6916"/>
    <w:rsid w:val="00FA6C79"/>
    <w:rsid w:val="00FA7554"/>
    <w:rsid w:val="00FA7745"/>
    <w:rsid w:val="00FA7877"/>
    <w:rsid w:val="00FB23A1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1B7D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8F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491CD-2D2E-4C2D-8A66-E37E0BB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link w:val="10"/>
    <w:uiPriority w:val="99"/>
    <w:locked/>
    <w:rsid w:val="004B6249"/>
    <w:rPr>
      <w:rFonts w:cs="Times New Roman"/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link w:val="2"/>
    <w:uiPriority w:val="99"/>
    <w:locked/>
    <w:rsid w:val="00133E76"/>
    <w:rPr>
      <w:rFonts w:cs="Times New Roman"/>
      <w:b/>
      <w:sz w:val="22"/>
      <w:lang w:val="ru-RU" w:eastAsia="en-US" w:bidi="ar-SA"/>
    </w:rPr>
  </w:style>
  <w:style w:type="character" w:customStyle="1" w:styleId="30">
    <w:name w:val="Заголовок 3 Знак"/>
    <w:aliases w:val="H3 Знак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950C1A"/>
    <w:rPr>
      <w:rFonts w:cs="Times New Roman"/>
    </w:rPr>
  </w:style>
  <w:style w:type="character" w:customStyle="1" w:styleId="a5">
    <w:name w:val="Текст примечания Знак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2D3318"/>
    <w:rPr>
      <w:rFonts w:ascii="Tahoma" w:hAnsi="Tahoma" w:cs="Times New Roman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Pr>
      <w:rFonts w:cs="Times New Roman"/>
      <w:sz w:val="2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link w:val="af"/>
    <w:uiPriority w:val="99"/>
    <w:locked/>
    <w:rsid w:val="007F6BEF"/>
    <w:rPr>
      <w:rFonts w:cs="Times New Roman"/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23"/>
      </w:numPr>
      <w:tabs>
        <w:tab w:val="num" w:pos="643"/>
      </w:tabs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af5">
    <w:name w:val="Normal (Web)"/>
    <w:basedOn w:val="a"/>
    <w:uiPriority w:val="99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aliases w:val="Знак2,Знак8 Знак Знак,Знак8 Знак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aliases w:val="Знак2 Знак,Знак8 Знак Знак Знак,Знак8 Знак Знак1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link w:val="aff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link w:val="aff1"/>
    <w:uiPriority w:val="99"/>
    <w:locked/>
    <w:rsid w:val="004B6249"/>
    <w:rPr>
      <w:rFonts w:cs="Times New Roman"/>
      <w:sz w:val="24"/>
    </w:rPr>
  </w:style>
  <w:style w:type="character" w:customStyle="1" w:styleId="aff2">
    <w:name w:val="Основной текст Знак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uiPriority w:val="99"/>
    <w:semiHidden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 w:val="28"/>
      <w:szCs w:val="20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59"/>
    <w:rsid w:val="004B6249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2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  <w:sz w:val="22"/>
      <w:szCs w:val="22"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sz w:val="22"/>
      <w:szCs w:val="22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uiPriority w:val="99"/>
    <w:rsid w:val="00FC2BB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72E9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"/>
    <w:link w:val="ListParagraphChar"/>
    <w:rsid w:val="007834D4"/>
    <w:pPr>
      <w:ind w:left="708"/>
    </w:pPr>
  </w:style>
  <w:style w:type="character" w:customStyle="1" w:styleId="ListParagraphChar">
    <w:name w:val="List Paragraph Char"/>
    <w:link w:val="3d"/>
    <w:locked/>
    <w:rsid w:val="007834D4"/>
    <w:rPr>
      <w:sz w:val="24"/>
      <w:szCs w:val="24"/>
    </w:rPr>
  </w:style>
  <w:style w:type="paragraph" w:customStyle="1" w:styleId="p2">
    <w:name w:val="p2"/>
    <w:basedOn w:val="a"/>
    <w:rsid w:val="00A17F1C"/>
    <w:pPr>
      <w:spacing w:before="100" w:beforeAutospacing="1" w:after="100" w:afterAutospacing="1"/>
    </w:pPr>
  </w:style>
  <w:style w:type="character" w:customStyle="1" w:styleId="s1">
    <w:name w:val="s1"/>
    <w:basedOn w:val="a0"/>
    <w:rsid w:val="00A1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2A85-2B45-4F24-B441-E356EF53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8292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Сергей</cp:lastModifiedBy>
  <cp:revision>2</cp:revision>
  <cp:lastPrinted>2014-08-08T15:13:00Z</cp:lastPrinted>
  <dcterms:created xsi:type="dcterms:W3CDTF">2014-08-20T14:22:00Z</dcterms:created>
  <dcterms:modified xsi:type="dcterms:W3CDTF">2014-08-20T14:22:00Z</dcterms:modified>
</cp:coreProperties>
</file>